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BA195" w14:textId="015C8C1F" w:rsidR="00C478F2" w:rsidRPr="00D0618D" w:rsidRDefault="0054376E">
      <w:pPr>
        <w:rPr>
          <w:b/>
          <w:bCs/>
        </w:rPr>
      </w:pPr>
      <w:r w:rsidRPr="00D0618D">
        <w:rPr>
          <w:b/>
          <w:bCs/>
        </w:rPr>
        <w:t>Course Description:</w:t>
      </w:r>
    </w:p>
    <w:p w14:paraId="2403C119" w14:textId="77777777" w:rsidR="004428DE" w:rsidRDefault="004428DE" w:rsidP="004428DE">
      <w:r>
        <w:t>In AP U.S. History, students investigate significant events, individuals, developments, and processes in nine historical periods from approximately 1491 to the present. Students develop and use the same skills and methods employed by historians: analyzing primary</w:t>
      </w:r>
    </w:p>
    <w:p w14:paraId="3F13AC41" w14:textId="77777777" w:rsidR="004428DE" w:rsidRDefault="004428DE" w:rsidP="004428DE">
      <w:r>
        <w:t xml:space="preserve">and secondary sources; developing historical arguments; making historical </w:t>
      </w:r>
      <w:proofErr w:type="gramStart"/>
      <w:r>
        <w:t>connections;</w:t>
      </w:r>
      <w:proofErr w:type="gramEnd"/>
    </w:p>
    <w:p w14:paraId="69017D1B" w14:textId="70C42116" w:rsidR="0054376E" w:rsidRDefault="004428DE" w:rsidP="004428DE">
      <w:r>
        <w:t>and utilizing reasoning about comparison, causation, and continuity and change. The course also provides eight themes that students explore throughout the course in order to make connections among historical developments in different times and places: American and national identity; work, exchange, and technology; geography and the environment; migration and settlement; politics and power; America in the world; American and regional culture; and social structures.</w:t>
      </w:r>
    </w:p>
    <w:p w14:paraId="472E2A74" w14:textId="6F2424CB" w:rsidR="004428DE" w:rsidRDefault="004428DE" w:rsidP="004428DE">
      <w:r w:rsidRPr="004428DE">
        <w:t>AP U.S. History is equivalent to a two-semester introductory college course in U.S. history.</w:t>
      </w:r>
    </w:p>
    <w:p w14:paraId="360876FF" w14:textId="511F81BA" w:rsidR="004428DE" w:rsidRDefault="004428DE" w:rsidP="004428DE">
      <w:r>
        <w:t>There are no prerequisites for AP U.S. History. Students should be able to read a college-level textbook and write grammatically correct, complete sentences.</w:t>
      </w:r>
    </w:p>
    <w:p w14:paraId="37AB3799" w14:textId="77777777" w:rsidR="004428DE" w:rsidRDefault="004428DE">
      <w:pPr>
        <w:rPr>
          <w:b/>
          <w:bCs/>
        </w:rPr>
      </w:pPr>
    </w:p>
    <w:p w14:paraId="44641DD1" w14:textId="58A471B6" w:rsidR="0054376E" w:rsidRPr="00D0618D" w:rsidRDefault="0054376E">
      <w:pPr>
        <w:rPr>
          <w:b/>
          <w:bCs/>
        </w:rPr>
      </w:pPr>
      <w:r w:rsidRPr="00D0618D">
        <w:rPr>
          <w:b/>
          <w:bCs/>
        </w:rPr>
        <w:t>Textbooks:</w:t>
      </w:r>
    </w:p>
    <w:p w14:paraId="799773A7" w14:textId="1BEBF107" w:rsidR="0054376E" w:rsidRDefault="004428DE" w:rsidP="00D0618D">
      <w:pPr>
        <w:pStyle w:val="ListParagraph"/>
        <w:numPr>
          <w:ilvl w:val="0"/>
          <w:numId w:val="4"/>
        </w:numPr>
      </w:pPr>
      <w:r w:rsidRPr="004428DE">
        <w:rPr>
          <w:i/>
          <w:iCs/>
        </w:rPr>
        <w:t>AMSCO Advanced Placement United States History</w:t>
      </w:r>
      <w:r>
        <w:t xml:space="preserve">, Newman &amp; </w:t>
      </w:r>
      <w:proofErr w:type="spellStart"/>
      <w:r>
        <w:t>Schmalbach</w:t>
      </w:r>
      <w:proofErr w:type="spellEnd"/>
      <w:r>
        <w:t xml:space="preserve"> 2021</w:t>
      </w:r>
    </w:p>
    <w:p w14:paraId="23E72A58" w14:textId="7CE936D6" w:rsidR="0054376E" w:rsidRPr="00D0618D" w:rsidRDefault="0054376E" w:rsidP="00D0618D">
      <w:pPr>
        <w:ind w:firstLine="720"/>
        <w:rPr>
          <w:sz w:val="20"/>
          <w:szCs w:val="20"/>
        </w:rPr>
      </w:pPr>
      <w:r w:rsidRPr="00D0618D">
        <w:rPr>
          <w:sz w:val="20"/>
          <w:szCs w:val="20"/>
        </w:rPr>
        <w:t>ISBN: 978-</w:t>
      </w:r>
      <w:r w:rsidR="004428DE">
        <w:rPr>
          <w:sz w:val="20"/>
          <w:szCs w:val="20"/>
        </w:rPr>
        <w:t>1-6903-0550-7</w:t>
      </w:r>
    </w:p>
    <w:p w14:paraId="7CB36CD5" w14:textId="708EEEDF" w:rsidR="0054376E" w:rsidRDefault="004428DE" w:rsidP="00D0618D">
      <w:pPr>
        <w:pStyle w:val="ListParagraph"/>
        <w:numPr>
          <w:ilvl w:val="0"/>
          <w:numId w:val="3"/>
        </w:numPr>
      </w:pPr>
      <w:r w:rsidRPr="004428DE">
        <w:rPr>
          <w:i/>
          <w:iCs/>
        </w:rPr>
        <w:t>The American Yawp,</w:t>
      </w:r>
      <w:r>
        <w:t xml:space="preserve"> Locke &amp; Wright 2024</w:t>
      </w:r>
    </w:p>
    <w:p w14:paraId="574ED484" w14:textId="65078147" w:rsidR="0054376E" w:rsidRPr="00D0618D" w:rsidRDefault="0054376E" w:rsidP="00D0618D">
      <w:pPr>
        <w:ind w:firstLine="720"/>
        <w:rPr>
          <w:sz w:val="20"/>
          <w:szCs w:val="20"/>
        </w:rPr>
      </w:pPr>
      <w:r w:rsidRPr="00D0618D">
        <w:rPr>
          <w:sz w:val="20"/>
          <w:szCs w:val="20"/>
        </w:rPr>
        <w:t xml:space="preserve">ISBN: </w:t>
      </w:r>
      <w:r w:rsidR="004428DE" w:rsidRPr="004428DE">
        <w:rPr>
          <w:sz w:val="20"/>
          <w:szCs w:val="20"/>
        </w:rPr>
        <w:t>9781503606715</w:t>
      </w:r>
    </w:p>
    <w:p w14:paraId="742B7A3D" w14:textId="77777777" w:rsidR="0054376E" w:rsidRDefault="0054376E"/>
    <w:p w14:paraId="5A9ADBC9" w14:textId="12D9D8FE" w:rsidR="0054376E" w:rsidRPr="00D0618D" w:rsidRDefault="0054376E">
      <w:pPr>
        <w:rPr>
          <w:b/>
          <w:bCs/>
        </w:rPr>
      </w:pPr>
      <w:r w:rsidRPr="00D0618D">
        <w:rPr>
          <w:b/>
          <w:bCs/>
        </w:rPr>
        <w:t>Required Materials:</w:t>
      </w:r>
    </w:p>
    <w:p w14:paraId="4F11E64B" w14:textId="2330338A" w:rsidR="0054376E" w:rsidRDefault="0054376E">
      <w:r>
        <w:t xml:space="preserve">Every single day, each students must be prepared with a notebook and pen/pencil. Any style notebook (composition, ring, etc.) is accepted. </w:t>
      </w:r>
    </w:p>
    <w:p w14:paraId="5B2523C3" w14:textId="6B387E76" w:rsidR="00D0618D" w:rsidRDefault="00D0618D"/>
    <w:p w14:paraId="67D27941" w14:textId="2C4F1E05" w:rsidR="00D0618D" w:rsidRPr="00D0618D" w:rsidRDefault="00D0618D">
      <w:pPr>
        <w:rPr>
          <w:b/>
          <w:bCs/>
        </w:rPr>
      </w:pPr>
      <w:r w:rsidRPr="00D0618D">
        <w:rPr>
          <w:b/>
          <w:bCs/>
        </w:rPr>
        <w:t>Required Web applications:</w:t>
      </w:r>
    </w:p>
    <w:p w14:paraId="091121B5" w14:textId="0244C0E9" w:rsidR="00D0618D" w:rsidRDefault="004428DE">
      <w:r>
        <w:t xml:space="preserve">AP Classroom, </w:t>
      </w:r>
      <w:r w:rsidR="00D0618D">
        <w:t>Google Classroom, Remind, and Turnitin.com</w:t>
      </w:r>
    </w:p>
    <w:p w14:paraId="13B9CB94" w14:textId="77777777" w:rsidR="0054376E" w:rsidRDefault="0054376E"/>
    <w:p w14:paraId="42CA2678" w14:textId="6E220810" w:rsidR="0054376E" w:rsidRPr="00D0618D" w:rsidRDefault="0054376E">
      <w:pPr>
        <w:rPr>
          <w:b/>
          <w:bCs/>
        </w:rPr>
      </w:pPr>
      <w:r w:rsidRPr="00D0618D">
        <w:rPr>
          <w:b/>
          <w:bCs/>
        </w:rPr>
        <w:t>Cellphone policy:</w:t>
      </w:r>
    </w:p>
    <w:p w14:paraId="48F106A2" w14:textId="78983210" w:rsidR="0054376E" w:rsidRDefault="0054376E">
      <w:r>
        <w:t xml:space="preserve">Per </w:t>
      </w:r>
      <w:r w:rsidRPr="00D0618D">
        <w:rPr>
          <w:i/>
          <w:iCs/>
        </w:rPr>
        <w:t>Florida House Bill 379</w:t>
      </w:r>
      <w:r>
        <w:t>:</w:t>
      </w:r>
    </w:p>
    <w:p w14:paraId="12808339" w14:textId="25F316F8" w:rsidR="0054376E" w:rsidRPr="00D0618D" w:rsidRDefault="0054376E" w:rsidP="0054376E">
      <w:pPr>
        <w:ind w:left="720" w:right="720"/>
        <w:rPr>
          <w:rFonts w:ascii="Times New Roman" w:hAnsi="Times New Roman" w:cs="Times New Roman"/>
          <w:i/>
          <w:iCs/>
        </w:rPr>
      </w:pPr>
      <w:r w:rsidRPr="00D0618D">
        <w:rPr>
          <w:rFonts w:ascii="Times New Roman" w:hAnsi="Times New Roman" w:cs="Times New Roman"/>
          <w:i/>
          <w:iCs/>
        </w:rPr>
        <w:t>“a student may not use a wireless communications device during instructional time, except when expressly directed by a teacher solely for educational purposes. A teacher shall designate an area for wireless communications devices during instructional time.”</w:t>
      </w:r>
    </w:p>
    <w:p w14:paraId="691B52D0" w14:textId="6949FE66" w:rsidR="00D0618D" w:rsidRDefault="0054376E" w:rsidP="0054376E">
      <w:pPr>
        <w:ind w:right="720"/>
      </w:pPr>
      <w:r>
        <w:t>Student devices will be collected at the beginning of class. Students who keep and use their phones without permission may have their devices sent to the office to be picked up by parent at the end of the day.</w:t>
      </w:r>
    </w:p>
    <w:p w14:paraId="66CC2670" w14:textId="77777777" w:rsidR="00D0618D" w:rsidRDefault="00D0618D" w:rsidP="0054376E">
      <w:pPr>
        <w:ind w:right="720"/>
      </w:pPr>
    </w:p>
    <w:p w14:paraId="43E8E551" w14:textId="6016FB02" w:rsidR="00D0618D" w:rsidRPr="00D0618D" w:rsidRDefault="00D0618D" w:rsidP="0054376E">
      <w:pPr>
        <w:ind w:right="720"/>
        <w:rPr>
          <w:b/>
          <w:bCs/>
        </w:rPr>
      </w:pPr>
      <w:r w:rsidRPr="00D0618D">
        <w:rPr>
          <w:b/>
          <w:bCs/>
        </w:rPr>
        <w:t>Plagiarism:</w:t>
      </w:r>
    </w:p>
    <w:p w14:paraId="21C5AC85" w14:textId="553B15F6" w:rsidR="00D0618D" w:rsidRDefault="00D0618D" w:rsidP="0054376E">
      <w:pPr>
        <w:ind w:right="720"/>
      </w:pPr>
      <w:r>
        <w:t>Plagiarism is a serious violation of the student code of conduct. Any assignment that is flagged for AI will be an automatic zero in the gradebook and beyond an initial warning, will be referred to administration for disciplinary action.</w:t>
      </w:r>
    </w:p>
    <w:p w14:paraId="1609CEB3" w14:textId="77777777" w:rsidR="004428DE" w:rsidRDefault="004428DE" w:rsidP="0054376E">
      <w:pPr>
        <w:ind w:right="720"/>
      </w:pPr>
    </w:p>
    <w:p w14:paraId="185AAC8E" w14:textId="77777777" w:rsidR="00D0618D" w:rsidRDefault="00D0618D" w:rsidP="0054376E">
      <w:pPr>
        <w:ind w:right="720"/>
      </w:pPr>
    </w:p>
    <w:p w14:paraId="34C25266" w14:textId="37782CC7" w:rsidR="0054376E" w:rsidRPr="00D0618D" w:rsidRDefault="0054376E" w:rsidP="0054376E">
      <w:pPr>
        <w:ind w:right="720"/>
        <w:rPr>
          <w:b/>
          <w:bCs/>
        </w:rPr>
      </w:pPr>
      <w:r w:rsidRPr="00D0618D">
        <w:rPr>
          <w:b/>
          <w:bCs/>
        </w:rPr>
        <w:lastRenderedPageBreak/>
        <w:t>Make-up/Late Work:</w:t>
      </w:r>
    </w:p>
    <w:p w14:paraId="3A43C008" w14:textId="0A241AAF" w:rsidR="0054376E" w:rsidRDefault="0054376E" w:rsidP="0054376E">
      <w:pPr>
        <w:ind w:right="720"/>
      </w:pPr>
      <w:r>
        <w:t xml:space="preserve">Late work will not be accepted unless we have made prior arrangements. Students are responsible for communicating via email, Remind, or in person BEFORE the due date of an assignment. </w:t>
      </w:r>
    </w:p>
    <w:p w14:paraId="5D6EC4E2" w14:textId="57DDB278" w:rsidR="00D0618D" w:rsidRDefault="00D0618D" w:rsidP="0054376E">
      <w:pPr>
        <w:ind w:right="720"/>
      </w:pPr>
      <w:r>
        <w:t xml:space="preserve">If you are reaching out about missing work for the first time during the week gradebook closes for each quarter, you are too late. </w:t>
      </w:r>
    </w:p>
    <w:p w14:paraId="15569587" w14:textId="77777777" w:rsidR="00D0618D" w:rsidRDefault="00D0618D" w:rsidP="0054376E">
      <w:pPr>
        <w:ind w:right="720"/>
      </w:pPr>
    </w:p>
    <w:p w14:paraId="33867A8C" w14:textId="241362BD" w:rsidR="00D0618D" w:rsidRPr="00D0618D" w:rsidRDefault="00D0618D" w:rsidP="0054376E">
      <w:pPr>
        <w:ind w:right="720"/>
        <w:rPr>
          <w:b/>
          <w:bCs/>
        </w:rPr>
      </w:pPr>
      <w:r w:rsidRPr="00D0618D">
        <w:rPr>
          <w:b/>
          <w:bCs/>
        </w:rPr>
        <w:t>Absence/Tardiness:</w:t>
      </w:r>
    </w:p>
    <w:p w14:paraId="560C6FB9" w14:textId="1EB1DC6A" w:rsidR="00D0618D" w:rsidRDefault="00D0618D" w:rsidP="0054376E">
      <w:pPr>
        <w:ind w:right="720"/>
      </w:pPr>
      <w:r>
        <w:t xml:space="preserve">Students will not be allowed to make up work without an excused absence. Please note school-wide policy for what constitutes an excused absence. Unexcused tardiness will be tracked in Hero app and beyond five-minute window, will be treated as skipping class. </w:t>
      </w:r>
    </w:p>
    <w:p w14:paraId="23AD5831" w14:textId="77777777" w:rsidR="00D0618D" w:rsidRDefault="00D0618D" w:rsidP="0054376E">
      <w:pPr>
        <w:ind w:right="720"/>
      </w:pPr>
    </w:p>
    <w:p w14:paraId="1163DD56" w14:textId="31ED9E3F" w:rsidR="00D0618D" w:rsidRPr="00D0618D" w:rsidRDefault="00D0618D" w:rsidP="0054376E">
      <w:pPr>
        <w:ind w:right="720"/>
        <w:rPr>
          <w:b/>
          <w:bCs/>
        </w:rPr>
      </w:pPr>
      <w:r w:rsidRPr="00D0618D">
        <w:rPr>
          <w:b/>
          <w:bCs/>
        </w:rPr>
        <w:t>Failure Notice:</w:t>
      </w:r>
    </w:p>
    <w:p w14:paraId="4412E5A4" w14:textId="49A65808" w:rsidR="00D0618D" w:rsidRDefault="00D0618D" w:rsidP="0054376E">
      <w:pPr>
        <w:ind w:right="720"/>
      </w:pPr>
      <w:r>
        <w:t>Each quarter, a student with a D or lower will receive a failure notice and</w:t>
      </w:r>
      <w:r w:rsidR="001C24B5">
        <w:t xml:space="preserve"> </w:t>
      </w:r>
      <w:r>
        <w:t>parent/guardian will</w:t>
      </w:r>
      <w:r w:rsidR="001C24B5">
        <w:t xml:space="preserve"> be contacted</w:t>
      </w:r>
      <w:r>
        <w:t xml:space="preserve">. </w:t>
      </w:r>
    </w:p>
    <w:p w14:paraId="60DD92CD" w14:textId="77777777" w:rsidR="00D0618D" w:rsidRDefault="00D0618D" w:rsidP="0054376E">
      <w:pPr>
        <w:ind w:right="720"/>
      </w:pPr>
    </w:p>
    <w:tbl>
      <w:tblPr>
        <w:tblpPr w:leftFromText="180" w:rightFromText="180" w:vertAnchor="text" w:horzAnchor="margin" w:tblpXSpec="center" w:tblpY="-31"/>
        <w:tblW w:w="10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3"/>
        <w:gridCol w:w="3594"/>
        <w:gridCol w:w="3595"/>
      </w:tblGrid>
      <w:tr w:rsidR="00D0618D" w:rsidRPr="00B476B4" w14:paraId="5D05EC3E" w14:textId="77777777" w:rsidTr="00D0618D">
        <w:trPr>
          <w:trHeight w:val="188"/>
        </w:trPr>
        <w:tc>
          <w:tcPr>
            <w:tcW w:w="3593" w:type="dxa"/>
            <w:shd w:val="clear" w:color="auto" w:fill="156082" w:themeFill="accent1"/>
          </w:tcPr>
          <w:p w14:paraId="71F0088F" w14:textId="77777777" w:rsidR="00D0618D" w:rsidRPr="00D0618D" w:rsidRDefault="00D0618D" w:rsidP="006E16F2">
            <w:pPr>
              <w:pStyle w:val="TableParagraph"/>
              <w:spacing w:before="0" w:line="226" w:lineRule="exact"/>
              <w:ind w:left="107"/>
              <w:rPr>
                <w:rFonts w:ascii="Aptos" w:hAnsi="Aptos" w:cstheme="majorHAnsi"/>
                <w:b/>
                <w:color w:val="FFFFFF" w:themeColor="background1"/>
                <w:sz w:val="24"/>
                <w:szCs w:val="24"/>
              </w:rPr>
            </w:pPr>
            <w:r w:rsidRPr="00D0618D">
              <w:rPr>
                <w:rFonts w:ascii="Aptos" w:hAnsi="Aptos" w:cstheme="majorHAnsi"/>
                <w:b/>
                <w:color w:val="FFFFFF" w:themeColor="background1"/>
                <w:w w:val="95"/>
                <w:sz w:val="24"/>
                <w:szCs w:val="24"/>
              </w:rPr>
              <w:t>Grading Policy</w:t>
            </w:r>
          </w:p>
        </w:tc>
        <w:tc>
          <w:tcPr>
            <w:tcW w:w="3594" w:type="dxa"/>
          </w:tcPr>
          <w:p w14:paraId="2085478C" w14:textId="77777777" w:rsidR="00D0618D" w:rsidRPr="00D0618D" w:rsidRDefault="00D0618D" w:rsidP="006E16F2">
            <w:pPr>
              <w:pStyle w:val="TableParagraph"/>
              <w:spacing w:before="0" w:line="226" w:lineRule="exact"/>
              <w:ind w:left="107"/>
              <w:rPr>
                <w:rFonts w:ascii="Aptos" w:hAnsi="Aptos" w:cstheme="majorHAnsi"/>
                <w:b/>
                <w:sz w:val="24"/>
                <w:szCs w:val="24"/>
              </w:rPr>
            </w:pPr>
            <w:r w:rsidRPr="00D0618D">
              <w:rPr>
                <w:rFonts w:ascii="Aptos" w:hAnsi="Aptos" w:cstheme="majorHAnsi"/>
                <w:b/>
                <w:sz w:val="24"/>
                <w:szCs w:val="24"/>
              </w:rPr>
              <w:t>Categories</w:t>
            </w:r>
          </w:p>
        </w:tc>
        <w:tc>
          <w:tcPr>
            <w:tcW w:w="3595" w:type="dxa"/>
          </w:tcPr>
          <w:p w14:paraId="341677FD" w14:textId="77777777" w:rsidR="00D0618D" w:rsidRPr="00D0618D" w:rsidRDefault="00D0618D" w:rsidP="006E16F2">
            <w:pPr>
              <w:pStyle w:val="TableParagraph"/>
              <w:spacing w:before="0" w:line="226" w:lineRule="exact"/>
              <w:ind w:left="107"/>
              <w:rPr>
                <w:rFonts w:ascii="Aptos" w:hAnsi="Aptos" w:cstheme="majorHAnsi"/>
                <w:b/>
                <w:sz w:val="24"/>
                <w:szCs w:val="24"/>
              </w:rPr>
            </w:pPr>
            <w:r w:rsidRPr="00D0618D">
              <w:rPr>
                <w:rFonts w:ascii="Aptos" w:hAnsi="Aptos" w:cstheme="majorHAnsi"/>
                <w:b/>
                <w:w w:val="90"/>
                <w:sz w:val="24"/>
                <w:szCs w:val="24"/>
              </w:rPr>
              <w:t>Assignment Percentage %</w:t>
            </w:r>
          </w:p>
        </w:tc>
      </w:tr>
      <w:tr w:rsidR="00D0618D" w:rsidRPr="00B476B4" w14:paraId="4E88BD4E" w14:textId="77777777" w:rsidTr="00D0618D">
        <w:trPr>
          <w:trHeight w:val="186"/>
        </w:trPr>
        <w:tc>
          <w:tcPr>
            <w:tcW w:w="3593" w:type="dxa"/>
            <w:shd w:val="clear" w:color="auto" w:fill="156082" w:themeFill="accent1"/>
          </w:tcPr>
          <w:p w14:paraId="4744DD5D" w14:textId="77777777" w:rsidR="00D0618D" w:rsidRPr="00D0618D" w:rsidRDefault="00D0618D" w:rsidP="00D0618D">
            <w:pPr>
              <w:pStyle w:val="ListParagraph"/>
              <w:widowControl w:val="0"/>
              <w:numPr>
                <w:ilvl w:val="1"/>
                <w:numId w:val="1"/>
              </w:numPr>
              <w:autoSpaceDE w:val="0"/>
              <w:autoSpaceDN w:val="0"/>
              <w:ind w:left="270" w:hanging="450"/>
              <w:contextualSpacing w:val="0"/>
              <w:rPr>
                <w:rFonts w:ascii="Aptos" w:hAnsi="Aptos" w:cstheme="majorHAnsi"/>
                <w:color w:val="FFFFFF" w:themeColor="background1"/>
                <w:spacing w:val="-1"/>
                <w:w w:val="82"/>
              </w:rPr>
            </w:pPr>
            <w:r w:rsidRPr="00D0618D">
              <w:rPr>
                <w:rFonts w:ascii="Aptos" w:hAnsi="Aptos" w:cstheme="majorHAnsi"/>
                <w:color w:val="FFFFFF" w:themeColor="background1"/>
                <w:spacing w:val="-1"/>
                <w:w w:val="82"/>
              </w:rPr>
              <w:t>A  100 –90</w:t>
            </w:r>
          </w:p>
        </w:tc>
        <w:tc>
          <w:tcPr>
            <w:tcW w:w="3594" w:type="dxa"/>
          </w:tcPr>
          <w:p w14:paraId="37ED26A1" w14:textId="77777777" w:rsidR="00D0618D" w:rsidRPr="00D0618D" w:rsidRDefault="00D0618D" w:rsidP="00D0618D">
            <w:pPr>
              <w:pStyle w:val="ListParagraph"/>
              <w:widowControl w:val="0"/>
              <w:numPr>
                <w:ilvl w:val="1"/>
                <w:numId w:val="1"/>
              </w:numPr>
              <w:autoSpaceDE w:val="0"/>
              <w:autoSpaceDN w:val="0"/>
              <w:ind w:left="360" w:hanging="180"/>
              <w:contextualSpacing w:val="0"/>
              <w:rPr>
                <w:rFonts w:ascii="Aptos" w:hAnsi="Aptos" w:cstheme="majorHAnsi"/>
                <w:spacing w:val="-1"/>
                <w:w w:val="82"/>
              </w:rPr>
            </w:pPr>
            <w:r w:rsidRPr="00D0618D">
              <w:rPr>
                <w:rFonts w:ascii="Aptos" w:hAnsi="Aptos" w:cstheme="majorHAnsi"/>
                <w:spacing w:val="-1"/>
                <w:w w:val="82"/>
              </w:rPr>
              <w:t>Major Assessments/Test</w:t>
            </w:r>
          </w:p>
        </w:tc>
        <w:tc>
          <w:tcPr>
            <w:tcW w:w="3595" w:type="dxa"/>
          </w:tcPr>
          <w:p w14:paraId="1FEFD345" w14:textId="77777777" w:rsidR="00D0618D" w:rsidRPr="00D0618D" w:rsidRDefault="00D0618D" w:rsidP="00D0618D">
            <w:pPr>
              <w:pStyle w:val="ListParagraph"/>
              <w:widowControl w:val="0"/>
              <w:numPr>
                <w:ilvl w:val="1"/>
                <w:numId w:val="1"/>
              </w:numPr>
              <w:autoSpaceDE w:val="0"/>
              <w:autoSpaceDN w:val="0"/>
              <w:ind w:left="0" w:hanging="180"/>
              <w:contextualSpacing w:val="0"/>
              <w:rPr>
                <w:rFonts w:ascii="Aptos" w:hAnsi="Aptos" w:cstheme="majorHAnsi"/>
                <w:spacing w:val="-1"/>
                <w:w w:val="82"/>
              </w:rPr>
            </w:pPr>
            <w:r w:rsidRPr="00D0618D">
              <w:rPr>
                <w:rFonts w:ascii="Aptos" w:hAnsi="Aptos" w:cstheme="majorHAnsi"/>
                <w:spacing w:val="-1"/>
                <w:w w:val="82"/>
              </w:rPr>
              <w:t>30%</w:t>
            </w:r>
          </w:p>
        </w:tc>
      </w:tr>
      <w:tr w:rsidR="00D0618D" w:rsidRPr="00B476B4" w14:paraId="4CE0431C" w14:textId="77777777" w:rsidTr="00D0618D">
        <w:trPr>
          <w:trHeight w:val="186"/>
        </w:trPr>
        <w:tc>
          <w:tcPr>
            <w:tcW w:w="3593" w:type="dxa"/>
            <w:shd w:val="clear" w:color="auto" w:fill="156082" w:themeFill="accent1"/>
          </w:tcPr>
          <w:p w14:paraId="6ED33EDC" w14:textId="77777777" w:rsidR="00D0618D" w:rsidRPr="00D0618D" w:rsidRDefault="00D0618D" w:rsidP="00D0618D">
            <w:pPr>
              <w:pStyle w:val="ListParagraph"/>
              <w:widowControl w:val="0"/>
              <w:numPr>
                <w:ilvl w:val="1"/>
                <w:numId w:val="1"/>
              </w:numPr>
              <w:autoSpaceDE w:val="0"/>
              <w:autoSpaceDN w:val="0"/>
              <w:ind w:left="270" w:hanging="450"/>
              <w:contextualSpacing w:val="0"/>
              <w:rPr>
                <w:rFonts w:ascii="Aptos" w:hAnsi="Aptos" w:cstheme="majorHAnsi"/>
                <w:color w:val="FFFFFF" w:themeColor="background1"/>
                <w:spacing w:val="-1"/>
                <w:w w:val="82"/>
              </w:rPr>
            </w:pPr>
            <w:r w:rsidRPr="00D0618D">
              <w:rPr>
                <w:rFonts w:ascii="Aptos" w:hAnsi="Aptos" w:cstheme="majorHAnsi"/>
                <w:color w:val="FFFFFF" w:themeColor="background1"/>
                <w:spacing w:val="-1"/>
                <w:w w:val="82"/>
              </w:rPr>
              <w:t>B  89  –80</w:t>
            </w:r>
          </w:p>
        </w:tc>
        <w:tc>
          <w:tcPr>
            <w:tcW w:w="3594" w:type="dxa"/>
          </w:tcPr>
          <w:p w14:paraId="391F82D8" w14:textId="77777777" w:rsidR="00D0618D" w:rsidRPr="00D0618D" w:rsidRDefault="00D0618D" w:rsidP="00D0618D">
            <w:pPr>
              <w:pStyle w:val="ListParagraph"/>
              <w:widowControl w:val="0"/>
              <w:numPr>
                <w:ilvl w:val="1"/>
                <w:numId w:val="1"/>
              </w:numPr>
              <w:autoSpaceDE w:val="0"/>
              <w:autoSpaceDN w:val="0"/>
              <w:ind w:left="360" w:hanging="180"/>
              <w:contextualSpacing w:val="0"/>
              <w:rPr>
                <w:rFonts w:ascii="Aptos" w:hAnsi="Aptos" w:cstheme="majorHAnsi"/>
                <w:spacing w:val="-1"/>
                <w:w w:val="82"/>
              </w:rPr>
            </w:pPr>
            <w:r w:rsidRPr="00D0618D">
              <w:rPr>
                <w:rFonts w:ascii="Aptos" w:hAnsi="Aptos" w:cstheme="majorHAnsi"/>
                <w:spacing w:val="-1"/>
                <w:w w:val="82"/>
              </w:rPr>
              <w:t>Minor Assessments/Quizzes</w:t>
            </w:r>
          </w:p>
        </w:tc>
        <w:tc>
          <w:tcPr>
            <w:tcW w:w="3595" w:type="dxa"/>
          </w:tcPr>
          <w:p w14:paraId="08EB7B27" w14:textId="77777777" w:rsidR="00D0618D" w:rsidRPr="00D0618D" w:rsidRDefault="00D0618D" w:rsidP="00D0618D">
            <w:pPr>
              <w:pStyle w:val="ListParagraph"/>
              <w:widowControl w:val="0"/>
              <w:numPr>
                <w:ilvl w:val="1"/>
                <w:numId w:val="1"/>
              </w:numPr>
              <w:autoSpaceDE w:val="0"/>
              <w:autoSpaceDN w:val="0"/>
              <w:ind w:left="0" w:hanging="180"/>
              <w:contextualSpacing w:val="0"/>
              <w:rPr>
                <w:rFonts w:ascii="Aptos" w:hAnsi="Aptos" w:cstheme="majorHAnsi"/>
                <w:spacing w:val="-1"/>
                <w:w w:val="82"/>
              </w:rPr>
            </w:pPr>
            <w:r w:rsidRPr="00D0618D">
              <w:rPr>
                <w:rFonts w:ascii="Aptos" w:hAnsi="Aptos" w:cstheme="majorHAnsi"/>
                <w:spacing w:val="-1"/>
                <w:w w:val="82"/>
              </w:rPr>
              <w:t>25%</w:t>
            </w:r>
          </w:p>
        </w:tc>
      </w:tr>
      <w:tr w:rsidR="00D0618D" w:rsidRPr="00B476B4" w14:paraId="271BA31A" w14:textId="77777777" w:rsidTr="00D0618D">
        <w:trPr>
          <w:trHeight w:val="187"/>
        </w:trPr>
        <w:tc>
          <w:tcPr>
            <w:tcW w:w="3593" w:type="dxa"/>
            <w:shd w:val="clear" w:color="auto" w:fill="156082" w:themeFill="accent1"/>
          </w:tcPr>
          <w:p w14:paraId="527B6F00" w14:textId="77777777" w:rsidR="00D0618D" w:rsidRPr="00D0618D" w:rsidRDefault="00D0618D" w:rsidP="00D0618D">
            <w:pPr>
              <w:pStyle w:val="ListParagraph"/>
              <w:widowControl w:val="0"/>
              <w:numPr>
                <w:ilvl w:val="1"/>
                <w:numId w:val="1"/>
              </w:numPr>
              <w:autoSpaceDE w:val="0"/>
              <w:autoSpaceDN w:val="0"/>
              <w:ind w:left="270" w:hanging="450"/>
              <w:contextualSpacing w:val="0"/>
              <w:rPr>
                <w:rFonts w:ascii="Aptos" w:hAnsi="Aptos" w:cstheme="majorHAnsi"/>
                <w:color w:val="FFFFFF" w:themeColor="background1"/>
                <w:spacing w:val="-1"/>
                <w:w w:val="82"/>
              </w:rPr>
            </w:pPr>
            <w:r w:rsidRPr="00D0618D">
              <w:rPr>
                <w:rFonts w:ascii="Aptos" w:hAnsi="Aptos" w:cstheme="majorHAnsi"/>
                <w:color w:val="FFFFFF" w:themeColor="background1"/>
                <w:spacing w:val="-1"/>
                <w:w w:val="82"/>
              </w:rPr>
              <w:t>C  79 –70</w:t>
            </w:r>
          </w:p>
        </w:tc>
        <w:tc>
          <w:tcPr>
            <w:tcW w:w="3594" w:type="dxa"/>
          </w:tcPr>
          <w:p w14:paraId="645E2711" w14:textId="77777777" w:rsidR="00D0618D" w:rsidRPr="00D0618D" w:rsidRDefault="00D0618D" w:rsidP="00D0618D">
            <w:pPr>
              <w:pStyle w:val="ListParagraph"/>
              <w:widowControl w:val="0"/>
              <w:numPr>
                <w:ilvl w:val="1"/>
                <w:numId w:val="1"/>
              </w:numPr>
              <w:autoSpaceDE w:val="0"/>
              <w:autoSpaceDN w:val="0"/>
              <w:ind w:left="360" w:hanging="180"/>
              <w:contextualSpacing w:val="0"/>
              <w:rPr>
                <w:rFonts w:ascii="Aptos" w:hAnsi="Aptos" w:cstheme="majorHAnsi"/>
                <w:spacing w:val="-1"/>
                <w:w w:val="82"/>
              </w:rPr>
            </w:pPr>
            <w:r w:rsidRPr="00D0618D">
              <w:rPr>
                <w:rFonts w:ascii="Aptos" w:hAnsi="Aptos" w:cstheme="majorHAnsi"/>
                <w:spacing w:val="-1"/>
                <w:w w:val="82"/>
              </w:rPr>
              <w:t>Project/Presentations</w:t>
            </w:r>
          </w:p>
        </w:tc>
        <w:tc>
          <w:tcPr>
            <w:tcW w:w="3595" w:type="dxa"/>
          </w:tcPr>
          <w:p w14:paraId="0B0DAFBD" w14:textId="77777777" w:rsidR="00D0618D" w:rsidRPr="00D0618D" w:rsidRDefault="00D0618D" w:rsidP="00D0618D">
            <w:pPr>
              <w:pStyle w:val="ListParagraph"/>
              <w:widowControl w:val="0"/>
              <w:numPr>
                <w:ilvl w:val="1"/>
                <w:numId w:val="1"/>
              </w:numPr>
              <w:autoSpaceDE w:val="0"/>
              <w:autoSpaceDN w:val="0"/>
              <w:ind w:left="0" w:hanging="180"/>
              <w:contextualSpacing w:val="0"/>
              <w:rPr>
                <w:rFonts w:ascii="Aptos" w:hAnsi="Aptos" w:cstheme="majorHAnsi"/>
                <w:spacing w:val="-1"/>
                <w:w w:val="82"/>
              </w:rPr>
            </w:pPr>
            <w:r w:rsidRPr="00D0618D">
              <w:rPr>
                <w:rFonts w:ascii="Aptos" w:hAnsi="Aptos" w:cstheme="majorHAnsi"/>
                <w:spacing w:val="-1"/>
                <w:w w:val="82"/>
              </w:rPr>
              <w:t>20%</w:t>
            </w:r>
          </w:p>
        </w:tc>
      </w:tr>
      <w:tr w:rsidR="00D0618D" w:rsidRPr="00B476B4" w14:paraId="17E94D5A" w14:textId="77777777" w:rsidTr="00D0618D">
        <w:trPr>
          <w:trHeight w:val="186"/>
        </w:trPr>
        <w:tc>
          <w:tcPr>
            <w:tcW w:w="3593" w:type="dxa"/>
            <w:shd w:val="clear" w:color="auto" w:fill="156082" w:themeFill="accent1"/>
          </w:tcPr>
          <w:p w14:paraId="6A4CF42F" w14:textId="77777777" w:rsidR="00D0618D" w:rsidRPr="00D0618D" w:rsidRDefault="00D0618D" w:rsidP="00D0618D">
            <w:pPr>
              <w:pStyle w:val="ListParagraph"/>
              <w:widowControl w:val="0"/>
              <w:numPr>
                <w:ilvl w:val="1"/>
                <w:numId w:val="1"/>
              </w:numPr>
              <w:autoSpaceDE w:val="0"/>
              <w:autoSpaceDN w:val="0"/>
              <w:ind w:left="270" w:hanging="450"/>
              <w:contextualSpacing w:val="0"/>
              <w:rPr>
                <w:rFonts w:ascii="Aptos" w:hAnsi="Aptos" w:cstheme="majorHAnsi"/>
                <w:color w:val="FFFFFF" w:themeColor="background1"/>
                <w:spacing w:val="-1"/>
                <w:w w:val="82"/>
              </w:rPr>
            </w:pPr>
            <w:r w:rsidRPr="00D0618D">
              <w:rPr>
                <w:rFonts w:ascii="Aptos" w:hAnsi="Aptos" w:cstheme="majorHAnsi"/>
                <w:color w:val="FFFFFF" w:themeColor="background1"/>
                <w:spacing w:val="-1"/>
                <w:w w:val="82"/>
              </w:rPr>
              <w:t>D  69  –60</w:t>
            </w:r>
          </w:p>
        </w:tc>
        <w:tc>
          <w:tcPr>
            <w:tcW w:w="3594" w:type="dxa"/>
          </w:tcPr>
          <w:p w14:paraId="2540A3D0" w14:textId="77777777" w:rsidR="00D0618D" w:rsidRPr="00D0618D" w:rsidRDefault="00D0618D" w:rsidP="00D0618D">
            <w:pPr>
              <w:pStyle w:val="ListParagraph"/>
              <w:widowControl w:val="0"/>
              <w:numPr>
                <w:ilvl w:val="1"/>
                <w:numId w:val="1"/>
              </w:numPr>
              <w:autoSpaceDE w:val="0"/>
              <w:autoSpaceDN w:val="0"/>
              <w:ind w:left="360" w:hanging="180"/>
              <w:contextualSpacing w:val="0"/>
              <w:rPr>
                <w:rFonts w:ascii="Aptos" w:hAnsi="Aptos" w:cstheme="majorHAnsi"/>
                <w:spacing w:val="-1"/>
                <w:w w:val="82"/>
              </w:rPr>
            </w:pPr>
            <w:r w:rsidRPr="00D0618D">
              <w:rPr>
                <w:rFonts w:ascii="Aptos" w:hAnsi="Aptos" w:cstheme="majorHAnsi"/>
                <w:spacing w:val="-1"/>
                <w:w w:val="82"/>
              </w:rPr>
              <w:t>Classwork</w:t>
            </w:r>
          </w:p>
        </w:tc>
        <w:tc>
          <w:tcPr>
            <w:tcW w:w="3595" w:type="dxa"/>
          </w:tcPr>
          <w:p w14:paraId="3BD93C41" w14:textId="77777777" w:rsidR="00D0618D" w:rsidRPr="00D0618D" w:rsidRDefault="00D0618D" w:rsidP="00D0618D">
            <w:pPr>
              <w:pStyle w:val="ListParagraph"/>
              <w:widowControl w:val="0"/>
              <w:numPr>
                <w:ilvl w:val="1"/>
                <w:numId w:val="1"/>
              </w:numPr>
              <w:autoSpaceDE w:val="0"/>
              <w:autoSpaceDN w:val="0"/>
              <w:ind w:left="0" w:hanging="180"/>
              <w:contextualSpacing w:val="0"/>
              <w:rPr>
                <w:rFonts w:ascii="Aptos" w:hAnsi="Aptos" w:cstheme="majorHAnsi"/>
                <w:spacing w:val="-1"/>
                <w:w w:val="82"/>
              </w:rPr>
            </w:pPr>
            <w:r w:rsidRPr="00D0618D">
              <w:rPr>
                <w:rFonts w:ascii="Aptos" w:hAnsi="Aptos" w:cstheme="majorHAnsi"/>
                <w:spacing w:val="-1"/>
                <w:w w:val="82"/>
              </w:rPr>
              <w:t>20%</w:t>
            </w:r>
          </w:p>
        </w:tc>
      </w:tr>
      <w:tr w:rsidR="00D0618D" w:rsidRPr="00B476B4" w14:paraId="7209FE8B" w14:textId="77777777" w:rsidTr="00D0618D">
        <w:trPr>
          <w:trHeight w:val="186"/>
        </w:trPr>
        <w:tc>
          <w:tcPr>
            <w:tcW w:w="3593" w:type="dxa"/>
            <w:shd w:val="clear" w:color="auto" w:fill="156082" w:themeFill="accent1"/>
          </w:tcPr>
          <w:p w14:paraId="6C4930F6" w14:textId="77777777" w:rsidR="00D0618D" w:rsidRPr="00D0618D" w:rsidRDefault="00D0618D" w:rsidP="00D0618D">
            <w:pPr>
              <w:pStyle w:val="ListParagraph"/>
              <w:widowControl w:val="0"/>
              <w:numPr>
                <w:ilvl w:val="1"/>
                <w:numId w:val="1"/>
              </w:numPr>
              <w:autoSpaceDE w:val="0"/>
              <w:autoSpaceDN w:val="0"/>
              <w:ind w:left="270" w:hanging="450"/>
              <w:contextualSpacing w:val="0"/>
              <w:rPr>
                <w:rFonts w:ascii="Aptos" w:hAnsi="Aptos" w:cstheme="majorHAnsi"/>
                <w:color w:val="FFFFFF" w:themeColor="background1"/>
                <w:spacing w:val="-1"/>
                <w:w w:val="82"/>
              </w:rPr>
            </w:pPr>
            <w:r w:rsidRPr="00D0618D">
              <w:rPr>
                <w:rFonts w:ascii="Aptos" w:hAnsi="Aptos" w:cstheme="majorHAnsi"/>
                <w:color w:val="FFFFFF" w:themeColor="background1"/>
                <w:spacing w:val="-1"/>
                <w:w w:val="82"/>
              </w:rPr>
              <w:t>F  59 – below</w:t>
            </w:r>
          </w:p>
        </w:tc>
        <w:tc>
          <w:tcPr>
            <w:tcW w:w="3594" w:type="dxa"/>
          </w:tcPr>
          <w:p w14:paraId="4EE84135" w14:textId="77777777" w:rsidR="00D0618D" w:rsidRPr="00D0618D" w:rsidRDefault="00D0618D" w:rsidP="00D0618D">
            <w:pPr>
              <w:pStyle w:val="ListParagraph"/>
              <w:widowControl w:val="0"/>
              <w:numPr>
                <w:ilvl w:val="1"/>
                <w:numId w:val="1"/>
              </w:numPr>
              <w:autoSpaceDE w:val="0"/>
              <w:autoSpaceDN w:val="0"/>
              <w:ind w:left="360" w:hanging="180"/>
              <w:contextualSpacing w:val="0"/>
              <w:rPr>
                <w:rFonts w:ascii="Aptos" w:hAnsi="Aptos" w:cstheme="majorHAnsi"/>
                <w:spacing w:val="-1"/>
                <w:w w:val="82"/>
              </w:rPr>
            </w:pPr>
            <w:r w:rsidRPr="00D0618D">
              <w:rPr>
                <w:rFonts w:ascii="Aptos" w:hAnsi="Aptos" w:cstheme="majorHAnsi"/>
                <w:spacing w:val="-1"/>
                <w:w w:val="82"/>
              </w:rPr>
              <w:t>Homework</w:t>
            </w:r>
          </w:p>
        </w:tc>
        <w:tc>
          <w:tcPr>
            <w:tcW w:w="3595" w:type="dxa"/>
          </w:tcPr>
          <w:p w14:paraId="3F1A610D" w14:textId="77777777" w:rsidR="00D0618D" w:rsidRPr="00D0618D" w:rsidRDefault="00D0618D" w:rsidP="00D0618D">
            <w:pPr>
              <w:pStyle w:val="ListParagraph"/>
              <w:widowControl w:val="0"/>
              <w:numPr>
                <w:ilvl w:val="1"/>
                <w:numId w:val="1"/>
              </w:numPr>
              <w:autoSpaceDE w:val="0"/>
              <w:autoSpaceDN w:val="0"/>
              <w:ind w:left="0" w:hanging="180"/>
              <w:contextualSpacing w:val="0"/>
              <w:rPr>
                <w:rFonts w:ascii="Aptos" w:hAnsi="Aptos" w:cstheme="majorHAnsi"/>
                <w:spacing w:val="-1"/>
                <w:w w:val="82"/>
              </w:rPr>
            </w:pPr>
            <w:r w:rsidRPr="00D0618D">
              <w:rPr>
                <w:rFonts w:ascii="Aptos" w:hAnsi="Aptos" w:cstheme="majorHAnsi"/>
                <w:spacing w:val="-1"/>
                <w:w w:val="82"/>
              </w:rPr>
              <w:t>5%</w:t>
            </w:r>
          </w:p>
        </w:tc>
      </w:tr>
      <w:tr w:rsidR="00D0618D" w:rsidRPr="00B476B4" w14:paraId="5E49CBE8" w14:textId="77777777" w:rsidTr="00D0618D">
        <w:trPr>
          <w:trHeight w:val="187"/>
        </w:trPr>
        <w:tc>
          <w:tcPr>
            <w:tcW w:w="3593" w:type="dxa"/>
            <w:shd w:val="clear" w:color="auto" w:fill="156082" w:themeFill="accent1"/>
          </w:tcPr>
          <w:p w14:paraId="04771E00" w14:textId="77777777" w:rsidR="00D0618D" w:rsidRPr="00D0618D" w:rsidRDefault="00D0618D" w:rsidP="00D0618D">
            <w:pPr>
              <w:pStyle w:val="ListParagraph"/>
              <w:widowControl w:val="0"/>
              <w:numPr>
                <w:ilvl w:val="1"/>
                <w:numId w:val="1"/>
              </w:numPr>
              <w:autoSpaceDE w:val="0"/>
              <w:autoSpaceDN w:val="0"/>
              <w:ind w:left="0" w:hanging="180"/>
              <w:contextualSpacing w:val="0"/>
              <w:rPr>
                <w:rFonts w:ascii="Aptos" w:hAnsi="Aptos" w:cstheme="majorHAnsi"/>
                <w:spacing w:val="-1"/>
                <w:w w:val="82"/>
              </w:rPr>
            </w:pPr>
          </w:p>
        </w:tc>
        <w:tc>
          <w:tcPr>
            <w:tcW w:w="3594" w:type="dxa"/>
          </w:tcPr>
          <w:p w14:paraId="68C69115" w14:textId="170A3AC6" w:rsidR="00D0618D" w:rsidRPr="00D0618D" w:rsidRDefault="00D0618D" w:rsidP="00D0618D">
            <w:pPr>
              <w:pStyle w:val="ListParagraph"/>
              <w:widowControl w:val="0"/>
              <w:numPr>
                <w:ilvl w:val="1"/>
                <w:numId w:val="1"/>
              </w:numPr>
              <w:autoSpaceDE w:val="0"/>
              <w:autoSpaceDN w:val="0"/>
              <w:ind w:left="360" w:hanging="180"/>
              <w:contextualSpacing w:val="0"/>
              <w:rPr>
                <w:rFonts w:ascii="Aptos" w:hAnsi="Aptos" w:cstheme="majorHAnsi"/>
                <w:spacing w:val="-1"/>
                <w:w w:val="82"/>
              </w:rPr>
            </w:pPr>
            <w:r w:rsidRPr="00D0618D">
              <w:rPr>
                <w:rFonts w:ascii="Aptos" w:hAnsi="Aptos" w:cstheme="majorHAnsi"/>
                <w:spacing w:val="-1"/>
                <w:w w:val="82"/>
              </w:rPr>
              <w:t>Total</w:t>
            </w:r>
          </w:p>
        </w:tc>
        <w:tc>
          <w:tcPr>
            <w:tcW w:w="3595" w:type="dxa"/>
          </w:tcPr>
          <w:p w14:paraId="24B8BD7B" w14:textId="7E7D7992" w:rsidR="00D0618D" w:rsidRPr="00D0618D" w:rsidRDefault="00D0618D" w:rsidP="00D0618D">
            <w:pPr>
              <w:pStyle w:val="ListParagraph"/>
              <w:widowControl w:val="0"/>
              <w:numPr>
                <w:ilvl w:val="1"/>
                <w:numId w:val="1"/>
              </w:numPr>
              <w:autoSpaceDE w:val="0"/>
              <w:autoSpaceDN w:val="0"/>
              <w:ind w:left="0" w:hanging="180"/>
              <w:contextualSpacing w:val="0"/>
              <w:rPr>
                <w:rFonts w:ascii="Aptos" w:hAnsi="Aptos" w:cstheme="majorHAnsi"/>
                <w:spacing w:val="-1"/>
                <w:w w:val="82"/>
              </w:rPr>
            </w:pPr>
            <w:r w:rsidRPr="00D0618D">
              <w:rPr>
                <w:rFonts w:ascii="Aptos" w:hAnsi="Aptos" w:cstheme="majorHAnsi"/>
                <w:spacing w:val="-1"/>
                <w:w w:val="82"/>
              </w:rPr>
              <w:t>100%</w:t>
            </w:r>
          </w:p>
        </w:tc>
      </w:tr>
    </w:tbl>
    <w:tbl>
      <w:tblPr>
        <w:tblStyle w:val="TableGrid"/>
        <w:tblW w:w="10795" w:type="dxa"/>
        <w:jc w:val="center"/>
        <w:tblLook w:val="04A0" w:firstRow="1" w:lastRow="0" w:firstColumn="1" w:lastColumn="0" w:noHBand="0" w:noVBand="1"/>
      </w:tblPr>
      <w:tblGrid>
        <w:gridCol w:w="3249"/>
        <w:gridCol w:w="3249"/>
        <w:gridCol w:w="4297"/>
      </w:tblGrid>
      <w:tr w:rsidR="00D0618D" w:rsidRPr="00B476B4" w14:paraId="0432FFF7" w14:textId="77777777" w:rsidTr="00D0618D">
        <w:trPr>
          <w:trHeight w:val="944"/>
          <w:jc w:val="center"/>
        </w:trPr>
        <w:tc>
          <w:tcPr>
            <w:tcW w:w="10795" w:type="dxa"/>
            <w:gridSpan w:val="3"/>
            <w:shd w:val="clear" w:color="auto" w:fill="156082" w:themeFill="accent1"/>
          </w:tcPr>
          <w:p w14:paraId="40EA70B5" w14:textId="77777777" w:rsidR="00D0618D" w:rsidRPr="00D0618D" w:rsidRDefault="00D0618D" w:rsidP="006E16F2">
            <w:pPr>
              <w:spacing w:after="120"/>
              <w:jc w:val="center"/>
              <w:rPr>
                <w:rFonts w:ascii="Aptos" w:hAnsi="Aptos" w:cstheme="majorHAnsi"/>
                <w:b/>
                <w:bCs/>
                <w:color w:val="FFFFFF" w:themeColor="background1"/>
                <w:sz w:val="24"/>
                <w:szCs w:val="24"/>
              </w:rPr>
            </w:pPr>
          </w:p>
          <w:p w14:paraId="7CF2A864" w14:textId="77777777" w:rsidR="00D0618D" w:rsidRPr="00D0618D" w:rsidRDefault="00D0618D" w:rsidP="006E16F2">
            <w:pPr>
              <w:spacing w:after="120"/>
              <w:jc w:val="center"/>
              <w:rPr>
                <w:rFonts w:ascii="Aptos" w:hAnsi="Aptos" w:cstheme="majorHAnsi"/>
                <w:b/>
                <w:bCs/>
                <w:color w:val="FFFFFF" w:themeColor="background1"/>
                <w:sz w:val="24"/>
                <w:szCs w:val="24"/>
              </w:rPr>
            </w:pPr>
            <w:r w:rsidRPr="00D0618D">
              <w:rPr>
                <w:rFonts w:ascii="Aptos" w:hAnsi="Aptos" w:cstheme="majorHAnsi"/>
                <w:b/>
                <w:bCs/>
                <w:color w:val="FFFFFF" w:themeColor="background1"/>
                <w:sz w:val="24"/>
                <w:szCs w:val="24"/>
              </w:rPr>
              <w:t>COHEA Leadership Foundation</w:t>
            </w:r>
          </w:p>
        </w:tc>
      </w:tr>
      <w:tr w:rsidR="00D0618D" w:rsidRPr="00B476B4" w14:paraId="7BA9946E" w14:textId="77777777" w:rsidTr="00D0618D">
        <w:trPr>
          <w:trHeight w:val="3230"/>
          <w:jc w:val="center"/>
        </w:trPr>
        <w:tc>
          <w:tcPr>
            <w:tcW w:w="3249" w:type="dxa"/>
            <w:shd w:val="clear" w:color="auto" w:fill="D1D1D1" w:themeFill="background2" w:themeFillShade="E6"/>
          </w:tcPr>
          <w:p w14:paraId="199F75E4" w14:textId="0CBA1540" w:rsidR="00D0618D" w:rsidRPr="00D0618D" w:rsidRDefault="00D0618D" w:rsidP="00D0618D">
            <w:pPr>
              <w:rPr>
                <w:rFonts w:ascii="Aptos" w:hAnsi="Aptos" w:cstheme="majorHAnsi"/>
                <w:b/>
                <w:bCs/>
                <w:spacing w:val="-1"/>
                <w:w w:val="82"/>
                <w:sz w:val="24"/>
                <w:szCs w:val="24"/>
              </w:rPr>
            </w:pPr>
            <w:r w:rsidRPr="00D0618D">
              <w:rPr>
                <w:rFonts w:ascii="Aptos" w:hAnsi="Aptos" w:cstheme="majorHAnsi"/>
                <w:b/>
                <w:bCs/>
                <w:spacing w:val="-1"/>
                <w:w w:val="82"/>
                <w:sz w:val="24"/>
                <w:szCs w:val="24"/>
              </w:rPr>
              <w:t>HONOR</w:t>
            </w:r>
          </w:p>
          <w:p w14:paraId="157A6839" w14:textId="77777777" w:rsidR="00D0618D" w:rsidRPr="00D0618D" w:rsidRDefault="00D0618D" w:rsidP="00D0618D">
            <w:pPr>
              <w:pStyle w:val="ListParagraph"/>
              <w:widowControl w:val="0"/>
              <w:numPr>
                <w:ilvl w:val="1"/>
                <w:numId w:val="2"/>
              </w:numPr>
              <w:autoSpaceDE w:val="0"/>
              <w:autoSpaceDN w:val="0"/>
              <w:spacing w:before="19"/>
              <w:contextualSpacing w:val="0"/>
              <w:rPr>
                <w:rFonts w:ascii="Aptos" w:hAnsi="Aptos" w:cstheme="majorHAnsi"/>
                <w:spacing w:val="-1"/>
                <w:w w:val="82"/>
                <w:sz w:val="24"/>
                <w:szCs w:val="24"/>
              </w:rPr>
            </w:pPr>
            <w:r w:rsidRPr="00D0618D">
              <w:rPr>
                <w:rFonts w:ascii="Aptos" w:hAnsi="Aptos" w:cstheme="majorHAnsi"/>
                <w:spacing w:val="-1"/>
                <w:w w:val="82"/>
                <w:sz w:val="24"/>
                <w:szCs w:val="24"/>
              </w:rPr>
              <w:t>We will always</w:t>
            </w:r>
          </w:p>
          <w:p w14:paraId="13FD159F" w14:textId="77777777" w:rsidR="00D0618D" w:rsidRPr="00D0618D" w:rsidRDefault="00D0618D" w:rsidP="00D0618D">
            <w:pPr>
              <w:pStyle w:val="ListParagraph"/>
              <w:widowControl w:val="0"/>
              <w:numPr>
                <w:ilvl w:val="1"/>
                <w:numId w:val="2"/>
              </w:numPr>
              <w:autoSpaceDE w:val="0"/>
              <w:autoSpaceDN w:val="0"/>
              <w:spacing w:before="19"/>
              <w:contextualSpacing w:val="0"/>
              <w:rPr>
                <w:rFonts w:ascii="Aptos" w:hAnsi="Aptos" w:cstheme="majorHAnsi"/>
                <w:spacing w:val="-1"/>
                <w:w w:val="82"/>
                <w:sz w:val="24"/>
                <w:szCs w:val="24"/>
              </w:rPr>
            </w:pPr>
            <w:r w:rsidRPr="00D0618D">
              <w:rPr>
                <w:rFonts w:ascii="Aptos" w:hAnsi="Aptos" w:cstheme="majorHAnsi"/>
                <w:spacing w:val="-1"/>
                <w:w w:val="82"/>
                <w:sz w:val="24"/>
                <w:szCs w:val="24"/>
              </w:rPr>
              <w:t>Tell the truth</w:t>
            </w:r>
          </w:p>
          <w:p w14:paraId="6F33301A" w14:textId="77777777" w:rsidR="00D0618D" w:rsidRPr="00D0618D" w:rsidRDefault="00D0618D" w:rsidP="00D0618D">
            <w:pPr>
              <w:pStyle w:val="ListParagraph"/>
              <w:widowControl w:val="0"/>
              <w:numPr>
                <w:ilvl w:val="1"/>
                <w:numId w:val="2"/>
              </w:numPr>
              <w:autoSpaceDE w:val="0"/>
              <w:autoSpaceDN w:val="0"/>
              <w:spacing w:before="19"/>
              <w:contextualSpacing w:val="0"/>
              <w:rPr>
                <w:rFonts w:ascii="Aptos" w:hAnsi="Aptos" w:cstheme="majorHAnsi"/>
                <w:spacing w:val="-1"/>
                <w:w w:val="82"/>
                <w:sz w:val="24"/>
                <w:szCs w:val="24"/>
              </w:rPr>
            </w:pPr>
            <w:r w:rsidRPr="00D0618D">
              <w:rPr>
                <w:rFonts w:ascii="Aptos" w:hAnsi="Aptos" w:cstheme="majorHAnsi"/>
                <w:spacing w:val="-1"/>
                <w:w w:val="82"/>
                <w:sz w:val="24"/>
                <w:szCs w:val="24"/>
              </w:rPr>
              <w:t>Do the right thing</w:t>
            </w:r>
          </w:p>
          <w:p w14:paraId="19C95041" w14:textId="77777777" w:rsidR="00D0618D" w:rsidRPr="00D0618D" w:rsidRDefault="00D0618D" w:rsidP="00D0618D">
            <w:pPr>
              <w:pStyle w:val="ListParagraph"/>
              <w:widowControl w:val="0"/>
              <w:numPr>
                <w:ilvl w:val="1"/>
                <w:numId w:val="2"/>
              </w:numPr>
              <w:autoSpaceDE w:val="0"/>
              <w:autoSpaceDN w:val="0"/>
              <w:spacing w:before="19"/>
              <w:contextualSpacing w:val="0"/>
              <w:rPr>
                <w:rFonts w:ascii="Aptos" w:hAnsi="Aptos" w:cstheme="majorHAnsi"/>
                <w:spacing w:val="-1"/>
                <w:w w:val="82"/>
                <w:sz w:val="24"/>
                <w:szCs w:val="24"/>
              </w:rPr>
            </w:pPr>
            <w:r w:rsidRPr="00D0618D">
              <w:rPr>
                <w:rFonts w:ascii="Aptos" w:hAnsi="Aptos" w:cstheme="majorHAnsi"/>
                <w:spacing w:val="-1"/>
                <w:w w:val="82"/>
                <w:sz w:val="24"/>
                <w:szCs w:val="24"/>
              </w:rPr>
              <w:t>Be team players</w:t>
            </w:r>
          </w:p>
          <w:p w14:paraId="5B189C5D" w14:textId="77777777" w:rsidR="00D0618D" w:rsidRPr="00D0618D" w:rsidRDefault="00D0618D" w:rsidP="00D0618D">
            <w:pPr>
              <w:pStyle w:val="ListParagraph"/>
              <w:widowControl w:val="0"/>
              <w:numPr>
                <w:ilvl w:val="1"/>
                <w:numId w:val="2"/>
              </w:numPr>
              <w:autoSpaceDE w:val="0"/>
              <w:autoSpaceDN w:val="0"/>
              <w:spacing w:before="19"/>
              <w:contextualSpacing w:val="0"/>
              <w:rPr>
                <w:rFonts w:ascii="Aptos" w:hAnsi="Aptos" w:cstheme="majorHAnsi"/>
                <w:spacing w:val="-1"/>
                <w:w w:val="82"/>
                <w:sz w:val="24"/>
                <w:szCs w:val="24"/>
              </w:rPr>
            </w:pPr>
            <w:r w:rsidRPr="00D0618D">
              <w:rPr>
                <w:rFonts w:ascii="Aptos" w:hAnsi="Aptos" w:cstheme="majorHAnsi"/>
                <w:spacing w:val="-1"/>
                <w:w w:val="82"/>
                <w:sz w:val="24"/>
                <w:szCs w:val="24"/>
              </w:rPr>
              <w:t>Take responsibility for our actions</w:t>
            </w:r>
          </w:p>
          <w:p w14:paraId="5A3371F4" w14:textId="77777777" w:rsidR="00D0618D" w:rsidRPr="00D0618D" w:rsidRDefault="00D0618D" w:rsidP="00D0618D">
            <w:pPr>
              <w:pStyle w:val="ListParagraph"/>
              <w:widowControl w:val="0"/>
              <w:numPr>
                <w:ilvl w:val="1"/>
                <w:numId w:val="2"/>
              </w:numPr>
              <w:autoSpaceDE w:val="0"/>
              <w:autoSpaceDN w:val="0"/>
              <w:spacing w:before="19"/>
              <w:contextualSpacing w:val="0"/>
              <w:rPr>
                <w:rFonts w:ascii="Aptos" w:hAnsi="Aptos" w:cstheme="majorHAnsi"/>
                <w:spacing w:val="-1"/>
                <w:w w:val="82"/>
                <w:sz w:val="24"/>
                <w:szCs w:val="24"/>
              </w:rPr>
            </w:pPr>
            <w:r w:rsidRPr="00D0618D">
              <w:rPr>
                <w:rFonts w:ascii="Aptos" w:hAnsi="Aptos" w:cstheme="majorHAnsi"/>
                <w:spacing w:val="-1"/>
                <w:w w:val="82"/>
                <w:sz w:val="24"/>
                <w:szCs w:val="24"/>
              </w:rPr>
              <w:t>Be hard working</w:t>
            </w:r>
          </w:p>
          <w:p w14:paraId="02A77323" w14:textId="77777777" w:rsidR="00D0618D" w:rsidRPr="00D0618D" w:rsidRDefault="00D0618D" w:rsidP="00D0618D">
            <w:pPr>
              <w:pStyle w:val="ListParagraph"/>
              <w:widowControl w:val="0"/>
              <w:numPr>
                <w:ilvl w:val="1"/>
                <w:numId w:val="2"/>
              </w:numPr>
              <w:autoSpaceDE w:val="0"/>
              <w:autoSpaceDN w:val="0"/>
              <w:spacing w:before="19"/>
              <w:contextualSpacing w:val="0"/>
              <w:rPr>
                <w:rFonts w:ascii="Aptos" w:hAnsi="Aptos" w:cstheme="majorHAnsi"/>
                <w:spacing w:val="-1"/>
                <w:w w:val="82"/>
                <w:sz w:val="24"/>
                <w:szCs w:val="24"/>
              </w:rPr>
            </w:pPr>
            <w:r w:rsidRPr="00D0618D">
              <w:rPr>
                <w:rFonts w:ascii="Aptos" w:hAnsi="Aptos" w:cstheme="majorHAnsi"/>
                <w:spacing w:val="-1"/>
                <w:w w:val="82"/>
                <w:sz w:val="24"/>
                <w:szCs w:val="24"/>
              </w:rPr>
              <w:t>Be proactive, not reactive</w:t>
            </w:r>
          </w:p>
        </w:tc>
        <w:tc>
          <w:tcPr>
            <w:tcW w:w="3249" w:type="dxa"/>
            <w:shd w:val="clear" w:color="auto" w:fill="D1D1D1" w:themeFill="background2" w:themeFillShade="E6"/>
          </w:tcPr>
          <w:p w14:paraId="37E1943F" w14:textId="0443583E" w:rsidR="00D0618D" w:rsidRPr="00D0618D" w:rsidRDefault="00D0618D" w:rsidP="00D0618D">
            <w:pPr>
              <w:rPr>
                <w:rFonts w:ascii="Aptos" w:hAnsi="Aptos" w:cstheme="majorHAnsi"/>
                <w:b/>
                <w:bCs/>
                <w:spacing w:val="-1"/>
                <w:w w:val="82"/>
                <w:sz w:val="24"/>
                <w:szCs w:val="24"/>
              </w:rPr>
            </w:pPr>
            <w:r w:rsidRPr="00D0618D">
              <w:rPr>
                <w:rFonts w:ascii="Aptos" w:hAnsi="Aptos" w:cstheme="majorHAnsi"/>
                <w:b/>
                <w:bCs/>
                <w:spacing w:val="-1"/>
                <w:w w:val="82"/>
                <w:sz w:val="24"/>
                <w:szCs w:val="24"/>
              </w:rPr>
              <w:t>RESPECT</w:t>
            </w:r>
          </w:p>
          <w:p w14:paraId="1603B9BD" w14:textId="47D80DD7" w:rsidR="00D0618D" w:rsidRPr="00D0618D" w:rsidRDefault="00D0618D" w:rsidP="00D0618D">
            <w:pPr>
              <w:pStyle w:val="ListParagraph"/>
              <w:widowControl w:val="0"/>
              <w:numPr>
                <w:ilvl w:val="1"/>
                <w:numId w:val="2"/>
              </w:numPr>
              <w:autoSpaceDE w:val="0"/>
              <w:autoSpaceDN w:val="0"/>
              <w:spacing w:before="19"/>
              <w:ind w:left="230" w:hanging="220"/>
              <w:contextualSpacing w:val="0"/>
              <w:rPr>
                <w:rFonts w:ascii="Aptos" w:hAnsi="Aptos" w:cstheme="majorHAnsi"/>
                <w:spacing w:val="-1"/>
                <w:w w:val="82"/>
                <w:sz w:val="24"/>
                <w:szCs w:val="24"/>
              </w:rPr>
            </w:pPr>
            <w:r w:rsidRPr="00D0618D">
              <w:rPr>
                <w:rFonts w:ascii="Aptos" w:hAnsi="Aptos" w:cstheme="majorHAnsi"/>
                <w:spacing w:val="-1"/>
                <w:w w:val="82"/>
                <w:sz w:val="24"/>
                <w:szCs w:val="24"/>
              </w:rPr>
              <w:t>We will always Respect the rights of others to learn</w:t>
            </w:r>
          </w:p>
          <w:p w14:paraId="27F9488D" w14:textId="77777777" w:rsidR="00D0618D" w:rsidRPr="00D0618D" w:rsidRDefault="00D0618D" w:rsidP="00D0618D">
            <w:pPr>
              <w:pStyle w:val="ListParagraph"/>
              <w:widowControl w:val="0"/>
              <w:numPr>
                <w:ilvl w:val="1"/>
                <w:numId w:val="2"/>
              </w:numPr>
              <w:autoSpaceDE w:val="0"/>
              <w:autoSpaceDN w:val="0"/>
              <w:spacing w:before="19"/>
              <w:ind w:left="230" w:hanging="220"/>
              <w:contextualSpacing w:val="0"/>
              <w:rPr>
                <w:rFonts w:ascii="Aptos" w:hAnsi="Aptos" w:cstheme="majorHAnsi"/>
                <w:spacing w:val="-1"/>
                <w:w w:val="82"/>
                <w:sz w:val="24"/>
                <w:szCs w:val="24"/>
              </w:rPr>
            </w:pPr>
            <w:r w:rsidRPr="00D0618D">
              <w:rPr>
                <w:rFonts w:ascii="Aptos" w:hAnsi="Aptos" w:cstheme="majorHAnsi"/>
                <w:spacing w:val="-1"/>
                <w:w w:val="82"/>
                <w:sz w:val="24"/>
                <w:szCs w:val="24"/>
              </w:rPr>
              <w:t>Show respect for ourselves, our school, and others</w:t>
            </w:r>
          </w:p>
          <w:p w14:paraId="2161083D" w14:textId="77777777" w:rsidR="00D0618D" w:rsidRPr="00D0618D" w:rsidRDefault="00D0618D" w:rsidP="00D0618D">
            <w:pPr>
              <w:pStyle w:val="ListParagraph"/>
              <w:widowControl w:val="0"/>
              <w:numPr>
                <w:ilvl w:val="1"/>
                <w:numId w:val="2"/>
              </w:numPr>
              <w:autoSpaceDE w:val="0"/>
              <w:autoSpaceDN w:val="0"/>
              <w:spacing w:before="19"/>
              <w:ind w:left="230" w:hanging="220"/>
              <w:contextualSpacing w:val="0"/>
              <w:rPr>
                <w:rFonts w:ascii="Aptos" w:hAnsi="Aptos" w:cstheme="majorHAnsi"/>
                <w:spacing w:val="-1"/>
                <w:w w:val="82"/>
                <w:sz w:val="24"/>
                <w:szCs w:val="24"/>
              </w:rPr>
            </w:pPr>
            <w:r w:rsidRPr="00D0618D">
              <w:rPr>
                <w:rFonts w:ascii="Aptos" w:hAnsi="Aptos" w:cstheme="majorHAnsi"/>
                <w:spacing w:val="-1"/>
                <w:w w:val="82"/>
                <w:sz w:val="24"/>
                <w:szCs w:val="24"/>
              </w:rPr>
              <w:t>Conduct ourselves in a courteous and appropriate manner</w:t>
            </w:r>
          </w:p>
          <w:p w14:paraId="0473CF95" w14:textId="6B2EF5C4" w:rsidR="00D0618D" w:rsidRPr="00D0618D" w:rsidRDefault="00D0618D" w:rsidP="00D0618D">
            <w:pPr>
              <w:pStyle w:val="ListParagraph"/>
              <w:widowControl w:val="0"/>
              <w:numPr>
                <w:ilvl w:val="1"/>
                <w:numId w:val="2"/>
              </w:numPr>
              <w:autoSpaceDE w:val="0"/>
              <w:autoSpaceDN w:val="0"/>
              <w:spacing w:before="19"/>
              <w:ind w:left="230" w:hanging="220"/>
              <w:contextualSpacing w:val="0"/>
              <w:rPr>
                <w:rFonts w:ascii="Aptos" w:hAnsi="Aptos" w:cstheme="majorHAnsi"/>
                <w:spacing w:val="-1"/>
                <w:w w:val="82"/>
                <w:sz w:val="24"/>
                <w:szCs w:val="24"/>
              </w:rPr>
            </w:pPr>
            <w:r w:rsidRPr="00D0618D">
              <w:rPr>
                <w:rFonts w:ascii="Aptos" w:hAnsi="Aptos" w:cstheme="majorHAnsi"/>
                <w:spacing w:val="-1"/>
                <w:w w:val="82"/>
                <w:sz w:val="24"/>
                <w:szCs w:val="24"/>
              </w:rPr>
              <w:t>Be compassionate towards all members of Bulldog Nation</w:t>
            </w:r>
          </w:p>
        </w:tc>
        <w:tc>
          <w:tcPr>
            <w:tcW w:w="4297" w:type="dxa"/>
            <w:shd w:val="clear" w:color="auto" w:fill="D1D1D1" w:themeFill="background2" w:themeFillShade="E6"/>
          </w:tcPr>
          <w:p w14:paraId="3FE79A50" w14:textId="5D62D22B" w:rsidR="00D0618D" w:rsidRPr="00D0618D" w:rsidRDefault="00D0618D" w:rsidP="00D0618D">
            <w:pPr>
              <w:rPr>
                <w:rFonts w:ascii="Aptos" w:hAnsi="Aptos" w:cstheme="majorHAnsi"/>
                <w:b/>
                <w:bCs/>
                <w:spacing w:val="-1"/>
                <w:w w:val="82"/>
                <w:sz w:val="24"/>
                <w:szCs w:val="24"/>
              </w:rPr>
            </w:pPr>
            <w:r w:rsidRPr="00D0618D">
              <w:rPr>
                <w:rFonts w:ascii="Aptos" w:hAnsi="Aptos" w:cstheme="majorHAnsi"/>
                <w:b/>
                <w:bCs/>
                <w:spacing w:val="-1"/>
                <w:w w:val="82"/>
                <w:sz w:val="24"/>
                <w:szCs w:val="24"/>
              </w:rPr>
              <w:t>LOYALTY</w:t>
            </w:r>
          </w:p>
          <w:p w14:paraId="3317BD83" w14:textId="77777777" w:rsidR="00D0618D" w:rsidRPr="00D0618D" w:rsidRDefault="00D0618D" w:rsidP="00D0618D">
            <w:pPr>
              <w:pStyle w:val="ListParagraph"/>
              <w:widowControl w:val="0"/>
              <w:numPr>
                <w:ilvl w:val="1"/>
                <w:numId w:val="2"/>
              </w:numPr>
              <w:autoSpaceDE w:val="0"/>
              <w:autoSpaceDN w:val="0"/>
              <w:spacing w:before="19"/>
              <w:contextualSpacing w:val="0"/>
              <w:rPr>
                <w:rFonts w:ascii="Aptos" w:hAnsi="Aptos" w:cstheme="majorHAnsi"/>
                <w:spacing w:val="-1"/>
                <w:w w:val="82"/>
                <w:sz w:val="24"/>
                <w:szCs w:val="24"/>
              </w:rPr>
            </w:pPr>
            <w:r w:rsidRPr="00D0618D">
              <w:rPr>
                <w:rFonts w:ascii="Aptos" w:hAnsi="Aptos" w:cstheme="majorHAnsi"/>
                <w:spacing w:val="-1"/>
                <w:w w:val="82"/>
                <w:sz w:val="24"/>
                <w:szCs w:val="24"/>
              </w:rPr>
              <w:t>We will always</w:t>
            </w:r>
          </w:p>
          <w:p w14:paraId="30CE2B40" w14:textId="77777777" w:rsidR="00D0618D" w:rsidRPr="00D0618D" w:rsidRDefault="00D0618D" w:rsidP="00D0618D">
            <w:pPr>
              <w:pStyle w:val="ListParagraph"/>
              <w:widowControl w:val="0"/>
              <w:numPr>
                <w:ilvl w:val="1"/>
                <w:numId w:val="2"/>
              </w:numPr>
              <w:autoSpaceDE w:val="0"/>
              <w:autoSpaceDN w:val="0"/>
              <w:spacing w:before="19"/>
              <w:contextualSpacing w:val="0"/>
              <w:rPr>
                <w:rFonts w:ascii="Aptos" w:hAnsi="Aptos" w:cstheme="majorHAnsi"/>
                <w:spacing w:val="-1"/>
                <w:w w:val="82"/>
                <w:sz w:val="24"/>
                <w:szCs w:val="24"/>
              </w:rPr>
            </w:pPr>
            <w:r w:rsidRPr="00D0618D">
              <w:rPr>
                <w:rFonts w:ascii="Aptos" w:hAnsi="Aptos" w:cstheme="majorHAnsi"/>
                <w:spacing w:val="-1"/>
                <w:w w:val="82"/>
                <w:sz w:val="24"/>
                <w:szCs w:val="24"/>
              </w:rPr>
              <w:t>Care for others to build trust</w:t>
            </w:r>
          </w:p>
          <w:p w14:paraId="705DF5DD" w14:textId="77777777" w:rsidR="00D0618D" w:rsidRPr="00D0618D" w:rsidRDefault="00D0618D" w:rsidP="00D0618D">
            <w:pPr>
              <w:pStyle w:val="ListParagraph"/>
              <w:widowControl w:val="0"/>
              <w:numPr>
                <w:ilvl w:val="1"/>
                <w:numId w:val="2"/>
              </w:numPr>
              <w:autoSpaceDE w:val="0"/>
              <w:autoSpaceDN w:val="0"/>
              <w:spacing w:before="19"/>
              <w:contextualSpacing w:val="0"/>
              <w:rPr>
                <w:rFonts w:ascii="Aptos" w:hAnsi="Aptos" w:cstheme="majorHAnsi"/>
                <w:spacing w:val="-1"/>
                <w:w w:val="82"/>
                <w:sz w:val="24"/>
                <w:szCs w:val="24"/>
              </w:rPr>
            </w:pPr>
            <w:r w:rsidRPr="00D0618D">
              <w:rPr>
                <w:rFonts w:ascii="Aptos" w:hAnsi="Aptos" w:cstheme="majorHAnsi"/>
                <w:spacing w:val="-1"/>
                <w:w w:val="82"/>
                <w:sz w:val="24"/>
                <w:szCs w:val="24"/>
              </w:rPr>
              <w:t>Help others reach their potential</w:t>
            </w:r>
          </w:p>
          <w:p w14:paraId="5FAE014A" w14:textId="77777777" w:rsidR="00D0618D" w:rsidRPr="00D0618D" w:rsidRDefault="00D0618D" w:rsidP="00D0618D">
            <w:pPr>
              <w:pStyle w:val="ListParagraph"/>
              <w:widowControl w:val="0"/>
              <w:numPr>
                <w:ilvl w:val="1"/>
                <w:numId w:val="2"/>
              </w:numPr>
              <w:autoSpaceDE w:val="0"/>
              <w:autoSpaceDN w:val="0"/>
              <w:spacing w:before="19"/>
              <w:contextualSpacing w:val="0"/>
              <w:rPr>
                <w:rFonts w:ascii="Aptos" w:hAnsi="Aptos" w:cstheme="majorHAnsi"/>
                <w:spacing w:val="-1"/>
                <w:w w:val="82"/>
                <w:sz w:val="24"/>
                <w:szCs w:val="24"/>
              </w:rPr>
            </w:pPr>
            <w:r w:rsidRPr="00D0618D">
              <w:rPr>
                <w:rFonts w:ascii="Aptos" w:hAnsi="Aptos" w:cstheme="majorHAnsi"/>
                <w:spacing w:val="-1"/>
                <w:w w:val="82"/>
                <w:sz w:val="24"/>
                <w:szCs w:val="24"/>
              </w:rPr>
              <w:t>Steer clear of gossip</w:t>
            </w:r>
          </w:p>
          <w:p w14:paraId="31746434" w14:textId="77777777" w:rsidR="00D0618D" w:rsidRPr="00D0618D" w:rsidRDefault="00D0618D" w:rsidP="00D0618D">
            <w:pPr>
              <w:pStyle w:val="ListParagraph"/>
              <w:widowControl w:val="0"/>
              <w:numPr>
                <w:ilvl w:val="1"/>
                <w:numId w:val="2"/>
              </w:numPr>
              <w:autoSpaceDE w:val="0"/>
              <w:autoSpaceDN w:val="0"/>
              <w:spacing w:before="19"/>
              <w:contextualSpacing w:val="0"/>
              <w:rPr>
                <w:rFonts w:ascii="Aptos" w:hAnsi="Aptos" w:cstheme="majorHAnsi"/>
                <w:spacing w:val="-1"/>
                <w:w w:val="82"/>
                <w:sz w:val="24"/>
                <w:szCs w:val="24"/>
              </w:rPr>
            </w:pPr>
            <w:r w:rsidRPr="00D0618D">
              <w:rPr>
                <w:rFonts w:ascii="Aptos" w:hAnsi="Aptos" w:cstheme="majorHAnsi"/>
                <w:spacing w:val="-1"/>
                <w:w w:val="82"/>
                <w:sz w:val="24"/>
                <w:szCs w:val="24"/>
              </w:rPr>
              <w:t>Strive to be consistent and reliable</w:t>
            </w:r>
          </w:p>
          <w:p w14:paraId="5934DD14" w14:textId="77777777" w:rsidR="00D0618D" w:rsidRPr="00D0618D" w:rsidRDefault="00D0618D" w:rsidP="00D0618D">
            <w:pPr>
              <w:pStyle w:val="ListParagraph"/>
              <w:widowControl w:val="0"/>
              <w:numPr>
                <w:ilvl w:val="1"/>
                <w:numId w:val="2"/>
              </w:numPr>
              <w:autoSpaceDE w:val="0"/>
              <w:autoSpaceDN w:val="0"/>
              <w:spacing w:before="19"/>
              <w:contextualSpacing w:val="0"/>
              <w:rPr>
                <w:rFonts w:ascii="Aptos" w:hAnsi="Aptos" w:cstheme="majorHAnsi"/>
                <w:spacing w:val="-1"/>
                <w:w w:val="82"/>
                <w:sz w:val="24"/>
                <w:szCs w:val="24"/>
              </w:rPr>
            </w:pPr>
            <w:r w:rsidRPr="00D0618D">
              <w:rPr>
                <w:rFonts w:ascii="Aptos" w:hAnsi="Aptos" w:cstheme="majorHAnsi"/>
                <w:spacing w:val="-1"/>
                <w:w w:val="82"/>
                <w:sz w:val="24"/>
                <w:szCs w:val="24"/>
              </w:rPr>
              <w:t>Stay true to our words</w:t>
            </w:r>
          </w:p>
          <w:p w14:paraId="5C123F53" w14:textId="77777777" w:rsidR="00D0618D" w:rsidRPr="00D0618D" w:rsidRDefault="00D0618D" w:rsidP="00D0618D">
            <w:pPr>
              <w:pStyle w:val="ListParagraph"/>
              <w:widowControl w:val="0"/>
              <w:numPr>
                <w:ilvl w:val="1"/>
                <w:numId w:val="2"/>
              </w:numPr>
              <w:autoSpaceDE w:val="0"/>
              <w:autoSpaceDN w:val="0"/>
              <w:spacing w:before="19"/>
              <w:contextualSpacing w:val="0"/>
              <w:rPr>
                <w:rFonts w:ascii="Aptos" w:hAnsi="Aptos" w:cstheme="majorHAnsi"/>
                <w:spacing w:val="-1"/>
                <w:w w:val="82"/>
                <w:sz w:val="24"/>
                <w:szCs w:val="24"/>
              </w:rPr>
            </w:pPr>
            <w:r w:rsidRPr="00D0618D">
              <w:rPr>
                <w:rFonts w:ascii="Aptos" w:hAnsi="Aptos" w:cstheme="majorHAnsi"/>
                <w:spacing w:val="-1"/>
                <w:w w:val="82"/>
                <w:sz w:val="24"/>
                <w:szCs w:val="24"/>
              </w:rPr>
              <w:t>Be humble</w:t>
            </w:r>
          </w:p>
          <w:p w14:paraId="4314450B" w14:textId="77777777" w:rsidR="00D0618D" w:rsidRPr="00D0618D" w:rsidRDefault="00D0618D" w:rsidP="006E16F2">
            <w:pPr>
              <w:widowControl w:val="0"/>
              <w:autoSpaceDE w:val="0"/>
              <w:autoSpaceDN w:val="0"/>
              <w:spacing w:before="19"/>
              <w:rPr>
                <w:rFonts w:ascii="Aptos" w:hAnsi="Aptos" w:cstheme="majorHAnsi"/>
                <w:spacing w:val="-1"/>
                <w:w w:val="82"/>
                <w:sz w:val="24"/>
                <w:szCs w:val="24"/>
              </w:rPr>
            </w:pPr>
          </w:p>
        </w:tc>
      </w:tr>
    </w:tbl>
    <w:p w14:paraId="02437BC6" w14:textId="77777777" w:rsidR="00D0618D" w:rsidRDefault="00D0618D" w:rsidP="0054376E">
      <w:pPr>
        <w:ind w:right="720"/>
      </w:pPr>
    </w:p>
    <w:p w14:paraId="78A2879C" w14:textId="77777777" w:rsidR="008770B2" w:rsidRDefault="008770B2" w:rsidP="0054376E">
      <w:pPr>
        <w:ind w:right="720"/>
      </w:pPr>
    </w:p>
    <w:p w14:paraId="1F569A07" w14:textId="50BA88C3" w:rsidR="008770B2" w:rsidRDefault="008770B2" w:rsidP="0054376E">
      <w:pPr>
        <w:ind w:right="720"/>
      </w:pPr>
      <w:r w:rsidRPr="008770B2">
        <w:rPr>
          <w:b/>
          <w:bCs/>
          <w:i/>
          <w:iCs/>
        </w:rPr>
        <w:t>Note: Syllabus is subject to change throughout the school yea</w:t>
      </w:r>
      <w:r w:rsidR="004428DE">
        <w:rPr>
          <w:b/>
          <w:bCs/>
          <w:i/>
          <w:iCs/>
        </w:rPr>
        <w:t>r</w:t>
      </w:r>
    </w:p>
    <w:p w14:paraId="48517E62" w14:textId="77777777" w:rsidR="004428DE" w:rsidRDefault="004428DE" w:rsidP="008770B2">
      <w:pPr>
        <w:ind w:right="720"/>
      </w:pPr>
    </w:p>
    <w:tbl>
      <w:tblPr>
        <w:tblpPr w:leftFromText="180" w:rightFromText="180" w:vertAnchor="text" w:horzAnchor="margin" w:tblpX="530" w:tblpY="843"/>
        <w:tblW w:w="440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4400"/>
      </w:tblGrid>
      <w:tr w:rsidR="004428DE" w:rsidRPr="004428DE" w14:paraId="31AEE720" w14:textId="77777777" w:rsidTr="004428DE">
        <w:trPr>
          <w:trHeight w:val="237"/>
        </w:trPr>
        <w:tc>
          <w:tcPr>
            <w:tcW w:w="4400" w:type="dxa"/>
            <w:tcBorders>
              <w:top w:val="single" w:sz="8" w:space="0" w:color="A3A3A3"/>
              <w:left w:val="single" w:sz="8" w:space="0" w:color="A3A3A3"/>
              <w:bottom w:val="single" w:sz="8" w:space="0" w:color="A3A3A3"/>
              <w:right w:val="single" w:sz="8" w:space="0" w:color="A3A3A3"/>
            </w:tcBorders>
            <w:shd w:val="clear" w:color="auto" w:fill="F4F4F4"/>
            <w:tcMar>
              <w:top w:w="80" w:type="dxa"/>
              <w:left w:w="80" w:type="dxa"/>
              <w:bottom w:w="80" w:type="dxa"/>
              <w:right w:w="80" w:type="dxa"/>
            </w:tcMar>
            <w:hideMark/>
          </w:tcPr>
          <w:p w14:paraId="24A38EED" w14:textId="77777777" w:rsidR="004428DE" w:rsidRPr="004428DE" w:rsidRDefault="004428DE" w:rsidP="004428DE">
            <w:pPr>
              <w:ind w:right="720"/>
              <w:rPr>
                <w:sz w:val="20"/>
                <w:szCs w:val="20"/>
              </w:rPr>
            </w:pPr>
            <w:r w:rsidRPr="004428DE">
              <w:rPr>
                <w:b/>
                <w:bCs/>
                <w:sz w:val="20"/>
                <w:szCs w:val="20"/>
              </w:rPr>
              <w:lastRenderedPageBreak/>
              <w:t xml:space="preserve">Unit 1: </w:t>
            </w:r>
            <w:r w:rsidRPr="004428DE">
              <w:rPr>
                <w:sz w:val="20"/>
                <w:szCs w:val="20"/>
              </w:rPr>
              <w:t xml:space="preserve">Period 1: 1491–1607 </w:t>
            </w:r>
          </w:p>
        </w:tc>
      </w:tr>
      <w:tr w:rsidR="004428DE" w:rsidRPr="004428DE" w14:paraId="09518903" w14:textId="77777777" w:rsidTr="004428DE">
        <w:trPr>
          <w:trHeight w:val="237"/>
        </w:trPr>
        <w:tc>
          <w:tcPr>
            <w:tcW w:w="4400" w:type="dxa"/>
            <w:tcBorders>
              <w:top w:val="single" w:sz="8" w:space="0" w:color="A3A3A3"/>
              <w:left w:val="single" w:sz="8" w:space="0" w:color="A3A3A3"/>
              <w:bottom w:val="single" w:sz="8" w:space="0" w:color="A3A3A3"/>
              <w:right w:val="single" w:sz="8" w:space="0" w:color="A3A3A3"/>
            </w:tcBorders>
            <w:shd w:val="clear" w:color="auto" w:fill="F4F4F4"/>
            <w:tcMar>
              <w:top w:w="80" w:type="dxa"/>
              <w:left w:w="80" w:type="dxa"/>
              <w:bottom w:w="80" w:type="dxa"/>
              <w:right w:w="80" w:type="dxa"/>
            </w:tcMar>
            <w:hideMark/>
          </w:tcPr>
          <w:p w14:paraId="1DE585FA" w14:textId="77777777" w:rsidR="004428DE" w:rsidRPr="004428DE" w:rsidRDefault="004428DE" w:rsidP="004428DE">
            <w:pPr>
              <w:ind w:right="720"/>
              <w:rPr>
                <w:sz w:val="20"/>
                <w:szCs w:val="20"/>
              </w:rPr>
            </w:pPr>
            <w:r w:rsidRPr="004428DE">
              <w:rPr>
                <w:b/>
                <w:bCs/>
                <w:sz w:val="20"/>
                <w:szCs w:val="20"/>
              </w:rPr>
              <w:t xml:space="preserve">Unit 2: </w:t>
            </w:r>
            <w:r w:rsidRPr="004428DE">
              <w:rPr>
                <w:sz w:val="20"/>
                <w:szCs w:val="20"/>
              </w:rPr>
              <w:t xml:space="preserve">Period 2: 1607–1754 </w:t>
            </w:r>
          </w:p>
        </w:tc>
      </w:tr>
      <w:tr w:rsidR="004428DE" w:rsidRPr="004428DE" w14:paraId="1CDF298A" w14:textId="77777777" w:rsidTr="004428DE">
        <w:trPr>
          <w:trHeight w:val="237"/>
        </w:trPr>
        <w:tc>
          <w:tcPr>
            <w:tcW w:w="4400" w:type="dxa"/>
            <w:tcBorders>
              <w:top w:val="single" w:sz="8" w:space="0" w:color="A3A3A3"/>
              <w:left w:val="single" w:sz="8" w:space="0" w:color="A3A3A3"/>
              <w:bottom w:val="single" w:sz="8" w:space="0" w:color="A3A3A3"/>
              <w:right w:val="single" w:sz="8" w:space="0" w:color="A3A3A3"/>
            </w:tcBorders>
            <w:shd w:val="clear" w:color="auto" w:fill="F4F4F4"/>
            <w:tcMar>
              <w:top w:w="80" w:type="dxa"/>
              <w:left w:w="80" w:type="dxa"/>
              <w:bottom w:w="80" w:type="dxa"/>
              <w:right w:w="80" w:type="dxa"/>
            </w:tcMar>
            <w:hideMark/>
          </w:tcPr>
          <w:p w14:paraId="1801EC9E" w14:textId="77777777" w:rsidR="004428DE" w:rsidRPr="004428DE" w:rsidRDefault="004428DE" w:rsidP="004428DE">
            <w:pPr>
              <w:ind w:right="720"/>
              <w:rPr>
                <w:sz w:val="20"/>
                <w:szCs w:val="20"/>
              </w:rPr>
            </w:pPr>
            <w:r w:rsidRPr="004428DE">
              <w:rPr>
                <w:b/>
                <w:bCs/>
                <w:sz w:val="20"/>
                <w:szCs w:val="20"/>
              </w:rPr>
              <w:t xml:space="preserve">Unit 3: </w:t>
            </w:r>
            <w:r w:rsidRPr="004428DE">
              <w:rPr>
                <w:sz w:val="20"/>
                <w:szCs w:val="20"/>
              </w:rPr>
              <w:t xml:space="preserve">Period 3: 1754–1800 </w:t>
            </w:r>
          </w:p>
        </w:tc>
      </w:tr>
      <w:tr w:rsidR="004428DE" w:rsidRPr="004428DE" w14:paraId="70EF8045" w14:textId="77777777" w:rsidTr="004428DE">
        <w:trPr>
          <w:trHeight w:val="237"/>
        </w:trPr>
        <w:tc>
          <w:tcPr>
            <w:tcW w:w="4400" w:type="dxa"/>
            <w:tcBorders>
              <w:top w:val="single" w:sz="8" w:space="0" w:color="A3A3A3"/>
              <w:left w:val="single" w:sz="8" w:space="0" w:color="A3A3A3"/>
              <w:bottom w:val="single" w:sz="8" w:space="0" w:color="A3A3A3"/>
              <w:right w:val="single" w:sz="8" w:space="0" w:color="A3A3A3"/>
            </w:tcBorders>
            <w:shd w:val="clear" w:color="auto" w:fill="F4F4F4"/>
            <w:tcMar>
              <w:top w:w="80" w:type="dxa"/>
              <w:left w:w="80" w:type="dxa"/>
              <w:bottom w:w="80" w:type="dxa"/>
              <w:right w:w="80" w:type="dxa"/>
            </w:tcMar>
            <w:hideMark/>
          </w:tcPr>
          <w:p w14:paraId="38495931" w14:textId="77777777" w:rsidR="004428DE" w:rsidRPr="004428DE" w:rsidRDefault="004428DE" w:rsidP="004428DE">
            <w:pPr>
              <w:ind w:right="720"/>
              <w:rPr>
                <w:sz w:val="20"/>
                <w:szCs w:val="20"/>
              </w:rPr>
            </w:pPr>
            <w:r w:rsidRPr="004428DE">
              <w:rPr>
                <w:b/>
                <w:bCs/>
                <w:sz w:val="20"/>
                <w:szCs w:val="20"/>
              </w:rPr>
              <w:t xml:space="preserve">Unit 4: </w:t>
            </w:r>
            <w:r w:rsidRPr="004428DE">
              <w:rPr>
                <w:sz w:val="20"/>
                <w:szCs w:val="20"/>
              </w:rPr>
              <w:t xml:space="preserve">Period 4: 1800–1848 </w:t>
            </w:r>
          </w:p>
        </w:tc>
      </w:tr>
      <w:tr w:rsidR="004428DE" w:rsidRPr="004428DE" w14:paraId="63472F02" w14:textId="77777777" w:rsidTr="004428DE">
        <w:trPr>
          <w:trHeight w:val="237"/>
        </w:trPr>
        <w:tc>
          <w:tcPr>
            <w:tcW w:w="4400" w:type="dxa"/>
            <w:tcBorders>
              <w:top w:val="single" w:sz="8" w:space="0" w:color="A3A3A3"/>
              <w:left w:val="single" w:sz="8" w:space="0" w:color="A3A3A3"/>
              <w:bottom w:val="single" w:sz="8" w:space="0" w:color="A3A3A3"/>
              <w:right w:val="single" w:sz="8" w:space="0" w:color="A3A3A3"/>
            </w:tcBorders>
            <w:shd w:val="clear" w:color="auto" w:fill="F4F4F4"/>
            <w:tcMar>
              <w:top w:w="80" w:type="dxa"/>
              <w:left w:w="80" w:type="dxa"/>
              <w:bottom w:w="80" w:type="dxa"/>
              <w:right w:w="80" w:type="dxa"/>
            </w:tcMar>
            <w:hideMark/>
          </w:tcPr>
          <w:p w14:paraId="2F18BE3E" w14:textId="77777777" w:rsidR="004428DE" w:rsidRPr="004428DE" w:rsidRDefault="004428DE" w:rsidP="004428DE">
            <w:pPr>
              <w:ind w:right="720"/>
              <w:rPr>
                <w:sz w:val="20"/>
                <w:szCs w:val="20"/>
              </w:rPr>
            </w:pPr>
            <w:r w:rsidRPr="004428DE">
              <w:rPr>
                <w:b/>
                <w:bCs/>
                <w:sz w:val="20"/>
                <w:szCs w:val="20"/>
              </w:rPr>
              <w:t xml:space="preserve">Unit 5: </w:t>
            </w:r>
            <w:r w:rsidRPr="004428DE">
              <w:rPr>
                <w:sz w:val="20"/>
                <w:szCs w:val="20"/>
              </w:rPr>
              <w:t xml:space="preserve">Period 5: 1844–1877 </w:t>
            </w:r>
          </w:p>
        </w:tc>
      </w:tr>
      <w:tr w:rsidR="004428DE" w:rsidRPr="004428DE" w14:paraId="746C1E1D" w14:textId="77777777" w:rsidTr="004428DE">
        <w:trPr>
          <w:trHeight w:val="237"/>
        </w:trPr>
        <w:tc>
          <w:tcPr>
            <w:tcW w:w="4400" w:type="dxa"/>
            <w:tcBorders>
              <w:top w:val="single" w:sz="8" w:space="0" w:color="A3A3A3"/>
              <w:left w:val="single" w:sz="8" w:space="0" w:color="A3A3A3"/>
              <w:bottom w:val="single" w:sz="8" w:space="0" w:color="A3A3A3"/>
              <w:right w:val="single" w:sz="8" w:space="0" w:color="A3A3A3"/>
            </w:tcBorders>
            <w:shd w:val="clear" w:color="auto" w:fill="F4F4F4"/>
            <w:tcMar>
              <w:top w:w="80" w:type="dxa"/>
              <w:left w:w="80" w:type="dxa"/>
              <w:bottom w:w="80" w:type="dxa"/>
              <w:right w:w="80" w:type="dxa"/>
            </w:tcMar>
            <w:hideMark/>
          </w:tcPr>
          <w:p w14:paraId="3CE33B70" w14:textId="77777777" w:rsidR="004428DE" w:rsidRPr="004428DE" w:rsidRDefault="004428DE" w:rsidP="004428DE">
            <w:pPr>
              <w:ind w:right="720"/>
              <w:rPr>
                <w:sz w:val="20"/>
                <w:szCs w:val="20"/>
              </w:rPr>
            </w:pPr>
            <w:r w:rsidRPr="004428DE">
              <w:rPr>
                <w:b/>
                <w:bCs/>
                <w:sz w:val="20"/>
                <w:szCs w:val="20"/>
              </w:rPr>
              <w:t xml:space="preserve">Unit 6: </w:t>
            </w:r>
            <w:r w:rsidRPr="004428DE">
              <w:rPr>
                <w:sz w:val="20"/>
                <w:szCs w:val="20"/>
              </w:rPr>
              <w:t xml:space="preserve">Period 6: 1865–1898 </w:t>
            </w:r>
          </w:p>
        </w:tc>
      </w:tr>
      <w:tr w:rsidR="004428DE" w:rsidRPr="004428DE" w14:paraId="1C8D7881" w14:textId="77777777" w:rsidTr="004428DE">
        <w:trPr>
          <w:trHeight w:val="237"/>
        </w:trPr>
        <w:tc>
          <w:tcPr>
            <w:tcW w:w="4400" w:type="dxa"/>
            <w:tcBorders>
              <w:top w:val="single" w:sz="8" w:space="0" w:color="A3A3A3"/>
              <w:left w:val="single" w:sz="8" w:space="0" w:color="A3A3A3"/>
              <w:bottom w:val="single" w:sz="8" w:space="0" w:color="A3A3A3"/>
              <w:right w:val="single" w:sz="8" w:space="0" w:color="A3A3A3"/>
            </w:tcBorders>
            <w:shd w:val="clear" w:color="auto" w:fill="F4F4F4"/>
            <w:tcMar>
              <w:top w:w="80" w:type="dxa"/>
              <w:left w:w="80" w:type="dxa"/>
              <w:bottom w:w="80" w:type="dxa"/>
              <w:right w:w="80" w:type="dxa"/>
            </w:tcMar>
            <w:hideMark/>
          </w:tcPr>
          <w:p w14:paraId="72CC23FC" w14:textId="77777777" w:rsidR="004428DE" w:rsidRPr="004428DE" w:rsidRDefault="004428DE" w:rsidP="004428DE">
            <w:pPr>
              <w:ind w:right="720"/>
              <w:rPr>
                <w:sz w:val="20"/>
                <w:szCs w:val="20"/>
              </w:rPr>
            </w:pPr>
            <w:r w:rsidRPr="004428DE">
              <w:rPr>
                <w:b/>
                <w:bCs/>
                <w:sz w:val="20"/>
                <w:szCs w:val="20"/>
              </w:rPr>
              <w:t xml:space="preserve">Unit 7: </w:t>
            </w:r>
            <w:r w:rsidRPr="004428DE">
              <w:rPr>
                <w:sz w:val="20"/>
                <w:szCs w:val="20"/>
              </w:rPr>
              <w:t xml:space="preserve">Period 7: 1890–1945 </w:t>
            </w:r>
          </w:p>
        </w:tc>
      </w:tr>
      <w:tr w:rsidR="004428DE" w:rsidRPr="004428DE" w14:paraId="1D8C24C7" w14:textId="77777777" w:rsidTr="004428DE">
        <w:trPr>
          <w:trHeight w:val="237"/>
        </w:trPr>
        <w:tc>
          <w:tcPr>
            <w:tcW w:w="4400" w:type="dxa"/>
            <w:tcBorders>
              <w:top w:val="single" w:sz="8" w:space="0" w:color="A3A3A3"/>
              <w:left w:val="single" w:sz="8" w:space="0" w:color="A3A3A3"/>
              <w:bottom w:val="single" w:sz="8" w:space="0" w:color="A3A3A3"/>
              <w:right w:val="single" w:sz="8" w:space="0" w:color="A3A3A3"/>
            </w:tcBorders>
            <w:shd w:val="clear" w:color="auto" w:fill="F4F4F4"/>
            <w:tcMar>
              <w:top w:w="80" w:type="dxa"/>
              <w:left w:w="80" w:type="dxa"/>
              <w:bottom w:w="80" w:type="dxa"/>
              <w:right w:w="80" w:type="dxa"/>
            </w:tcMar>
            <w:hideMark/>
          </w:tcPr>
          <w:p w14:paraId="7A54AD60" w14:textId="77777777" w:rsidR="004428DE" w:rsidRPr="004428DE" w:rsidRDefault="004428DE" w:rsidP="004428DE">
            <w:pPr>
              <w:ind w:right="720"/>
              <w:rPr>
                <w:sz w:val="20"/>
                <w:szCs w:val="20"/>
              </w:rPr>
            </w:pPr>
            <w:r w:rsidRPr="004428DE">
              <w:rPr>
                <w:b/>
                <w:bCs/>
                <w:sz w:val="20"/>
                <w:szCs w:val="20"/>
              </w:rPr>
              <w:t xml:space="preserve">Unit 8: </w:t>
            </w:r>
            <w:r w:rsidRPr="004428DE">
              <w:rPr>
                <w:sz w:val="20"/>
                <w:szCs w:val="20"/>
              </w:rPr>
              <w:t xml:space="preserve">Period 8: 1945–1980 </w:t>
            </w:r>
          </w:p>
        </w:tc>
      </w:tr>
      <w:tr w:rsidR="004428DE" w:rsidRPr="004428DE" w14:paraId="50ABD894" w14:textId="77777777" w:rsidTr="004428DE">
        <w:trPr>
          <w:trHeight w:val="231"/>
        </w:trPr>
        <w:tc>
          <w:tcPr>
            <w:tcW w:w="4400" w:type="dxa"/>
            <w:tcBorders>
              <w:top w:val="single" w:sz="8" w:space="0" w:color="A3A3A3"/>
              <w:left w:val="single" w:sz="8" w:space="0" w:color="A3A3A3"/>
              <w:bottom w:val="single" w:sz="8" w:space="0" w:color="A3A3A3"/>
              <w:right w:val="single" w:sz="8" w:space="0" w:color="A3A3A3"/>
            </w:tcBorders>
            <w:shd w:val="clear" w:color="auto" w:fill="F4F4F4"/>
            <w:tcMar>
              <w:top w:w="80" w:type="dxa"/>
              <w:left w:w="80" w:type="dxa"/>
              <w:bottom w:w="80" w:type="dxa"/>
              <w:right w:w="80" w:type="dxa"/>
            </w:tcMar>
            <w:hideMark/>
          </w:tcPr>
          <w:p w14:paraId="246BA529" w14:textId="77777777" w:rsidR="004428DE" w:rsidRPr="004428DE" w:rsidRDefault="004428DE" w:rsidP="004428DE">
            <w:pPr>
              <w:ind w:right="720"/>
              <w:rPr>
                <w:sz w:val="20"/>
                <w:szCs w:val="20"/>
              </w:rPr>
            </w:pPr>
            <w:r w:rsidRPr="004428DE">
              <w:rPr>
                <w:b/>
                <w:bCs/>
                <w:sz w:val="20"/>
                <w:szCs w:val="20"/>
              </w:rPr>
              <w:t xml:space="preserve">Unit 9: </w:t>
            </w:r>
            <w:r w:rsidRPr="004428DE">
              <w:rPr>
                <w:sz w:val="20"/>
                <w:szCs w:val="20"/>
              </w:rPr>
              <w:t xml:space="preserve">Period 9: 1980–Present </w:t>
            </w:r>
          </w:p>
        </w:tc>
      </w:tr>
    </w:tbl>
    <w:p w14:paraId="7FB8653C" w14:textId="77777777" w:rsidR="004428DE" w:rsidRDefault="004428DE" w:rsidP="008770B2">
      <w:pPr>
        <w:ind w:right="720"/>
      </w:pPr>
    </w:p>
    <w:p w14:paraId="2F4D967A" w14:textId="330FA0F8" w:rsidR="004428DE" w:rsidRPr="004428DE" w:rsidRDefault="004428DE" w:rsidP="008770B2">
      <w:pPr>
        <w:ind w:right="720"/>
        <w:rPr>
          <w:b/>
          <w:bCs/>
        </w:rPr>
      </w:pPr>
      <w:r w:rsidRPr="004428DE">
        <w:rPr>
          <w:b/>
          <w:bCs/>
        </w:rPr>
        <w:t>Course Content and Themes:</w:t>
      </w:r>
    </w:p>
    <w:p w14:paraId="3ECA6A87" w14:textId="77777777" w:rsidR="004428DE" w:rsidRDefault="004428DE" w:rsidP="008770B2">
      <w:pPr>
        <w:ind w:right="720"/>
      </w:pPr>
    </w:p>
    <w:p w14:paraId="50377222" w14:textId="77777777" w:rsidR="004428DE" w:rsidRDefault="004428DE" w:rsidP="008770B2">
      <w:pPr>
        <w:ind w:right="720"/>
      </w:pPr>
    </w:p>
    <w:p w14:paraId="40944D72" w14:textId="77777777" w:rsidR="004428DE" w:rsidRDefault="004428DE" w:rsidP="008770B2">
      <w:pPr>
        <w:ind w:right="720"/>
      </w:pPr>
    </w:p>
    <w:p w14:paraId="08E54C5E" w14:textId="77777777" w:rsidR="004428DE" w:rsidRDefault="004428DE" w:rsidP="008770B2">
      <w:pPr>
        <w:ind w:right="720"/>
      </w:pPr>
    </w:p>
    <w:p w14:paraId="69B77BD1" w14:textId="77777777" w:rsidR="004428DE" w:rsidRDefault="004428DE" w:rsidP="008770B2">
      <w:pPr>
        <w:ind w:right="720"/>
      </w:pPr>
    </w:p>
    <w:p w14:paraId="47E31B6E" w14:textId="77777777" w:rsidR="004428DE" w:rsidRDefault="004428DE" w:rsidP="008770B2">
      <w:pPr>
        <w:ind w:right="720"/>
      </w:pPr>
    </w:p>
    <w:p w14:paraId="11FB2F46" w14:textId="77777777" w:rsidR="004428DE" w:rsidRDefault="004428DE" w:rsidP="008770B2">
      <w:pPr>
        <w:ind w:right="720"/>
      </w:pPr>
    </w:p>
    <w:p w14:paraId="085002CC" w14:textId="77777777" w:rsidR="004428DE" w:rsidRDefault="004428DE" w:rsidP="008770B2">
      <w:pPr>
        <w:ind w:right="720"/>
      </w:pPr>
    </w:p>
    <w:p w14:paraId="7C36F13B" w14:textId="77777777" w:rsidR="004428DE" w:rsidRDefault="004428DE" w:rsidP="008770B2">
      <w:pPr>
        <w:ind w:right="720"/>
      </w:pPr>
    </w:p>
    <w:p w14:paraId="145F71C1" w14:textId="77777777" w:rsidR="004428DE" w:rsidRDefault="004428DE" w:rsidP="008770B2">
      <w:pPr>
        <w:ind w:right="720"/>
      </w:pPr>
    </w:p>
    <w:p w14:paraId="6A9AD5A3" w14:textId="77777777" w:rsidR="004428DE" w:rsidRDefault="004428DE" w:rsidP="008770B2">
      <w:pPr>
        <w:ind w:right="720"/>
      </w:pPr>
    </w:p>
    <w:p w14:paraId="731D5765" w14:textId="77777777" w:rsidR="004428DE" w:rsidRDefault="004428DE" w:rsidP="008770B2">
      <w:pPr>
        <w:ind w:right="720"/>
      </w:pPr>
    </w:p>
    <w:p w14:paraId="13E340F2" w14:textId="77777777" w:rsidR="004428DE" w:rsidRDefault="004428DE" w:rsidP="008770B2">
      <w:pPr>
        <w:ind w:right="720"/>
      </w:pPr>
    </w:p>
    <w:p w14:paraId="6719C805" w14:textId="77777777" w:rsidR="004428DE" w:rsidRDefault="004428DE" w:rsidP="008770B2">
      <w:pPr>
        <w:ind w:right="720"/>
      </w:pPr>
    </w:p>
    <w:p w14:paraId="04D086D2" w14:textId="1BFA3611" w:rsidR="004428DE" w:rsidRPr="004428DE" w:rsidRDefault="004428DE" w:rsidP="004428DE">
      <w:pPr>
        <w:pStyle w:val="NormalWeb"/>
        <w:shd w:val="clear" w:color="auto" w:fill="E2EDF7"/>
        <w:rPr>
          <w:rFonts w:ascii="Aptos" w:hAnsi="Aptos"/>
        </w:rPr>
      </w:pPr>
      <w:r w:rsidRPr="004428DE">
        <w:rPr>
          <w:rFonts w:ascii="Aptos" w:hAnsi="Aptos"/>
          <w:b/>
          <w:bCs/>
          <w:color w:val="007AB7"/>
          <w:sz w:val="20"/>
          <w:szCs w:val="20"/>
        </w:rPr>
        <w:t xml:space="preserve">THEME 1: AMERICAN AND NATIONAL IDENTITY (NAT) </w:t>
      </w:r>
      <w:r w:rsidRPr="004428DE">
        <w:rPr>
          <w:rFonts w:ascii="Aptos" w:hAnsi="Aptos"/>
          <w:sz w:val="18"/>
          <w:szCs w:val="18"/>
        </w:rPr>
        <w:t xml:space="preserve">This theme focuses on how and why definitions of American and national identity and values have developed among the diverse and changing population of North America as well as on related topics, such as citizenship, constitutionalism, foreign policy, assimilation, and American exceptionalism. </w:t>
      </w:r>
    </w:p>
    <w:p w14:paraId="3A81A56E" w14:textId="577E1BB8" w:rsidR="004428DE" w:rsidRPr="004428DE" w:rsidRDefault="004428DE" w:rsidP="004428DE">
      <w:pPr>
        <w:pStyle w:val="NormalWeb"/>
        <w:shd w:val="clear" w:color="auto" w:fill="E2EDF7"/>
        <w:rPr>
          <w:rFonts w:ascii="Aptos" w:hAnsi="Aptos"/>
        </w:rPr>
      </w:pPr>
      <w:r w:rsidRPr="004428DE">
        <w:rPr>
          <w:rFonts w:ascii="Aptos" w:hAnsi="Aptos"/>
          <w:b/>
          <w:bCs/>
          <w:color w:val="007AB7"/>
          <w:sz w:val="20"/>
          <w:szCs w:val="20"/>
        </w:rPr>
        <w:t xml:space="preserve">THEME 2: WORK, EXCHANGE, AND TECHNOLOGY (WXT) </w:t>
      </w:r>
      <w:r w:rsidRPr="004428DE">
        <w:rPr>
          <w:rFonts w:ascii="Aptos" w:hAnsi="Aptos"/>
          <w:sz w:val="18"/>
          <w:szCs w:val="18"/>
        </w:rPr>
        <w:t xml:space="preserve">This theme focuses on the factors behind the development of systems of economic exchange, particularly the role of technology, economic markets, and government. </w:t>
      </w:r>
    </w:p>
    <w:p w14:paraId="12322AF5" w14:textId="23964913" w:rsidR="004428DE" w:rsidRPr="004428DE" w:rsidRDefault="004428DE" w:rsidP="004428DE">
      <w:pPr>
        <w:pStyle w:val="NormalWeb"/>
        <w:shd w:val="clear" w:color="auto" w:fill="E2EDF7"/>
        <w:rPr>
          <w:rFonts w:ascii="Aptos" w:hAnsi="Aptos"/>
        </w:rPr>
      </w:pPr>
      <w:r w:rsidRPr="004428DE">
        <w:rPr>
          <w:rFonts w:ascii="Aptos" w:hAnsi="Aptos"/>
          <w:b/>
          <w:bCs/>
          <w:color w:val="007AB7"/>
          <w:sz w:val="20"/>
          <w:szCs w:val="20"/>
        </w:rPr>
        <w:t xml:space="preserve">THEME 3: GEOGRAPHY AND THE ENVIRONMENT (GEO) </w:t>
      </w:r>
      <w:r w:rsidRPr="004428DE">
        <w:rPr>
          <w:rFonts w:ascii="Aptos" w:hAnsi="Aptos"/>
          <w:sz w:val="18"/>
          <w:szCs w:val="18"/>
        </w:rPr>
        <w:t xml:space="preserve">This theme focuses on the role of geography and both the natural and human-made environments in the social and political developments in what would become the United States. </w:t>
      </w:r>
    </w:p>
    <w:p w14:paraId="7A61BA48" w14:textId="21DFD90B" w:rsidR="004428DE" w:rsidRPr="004428DE" w:rsidRDefault="004428DE" w:rsidP="004428DE">
      <w:pPr>
        <w:pStyle w:val="NormalWeb"/>
        <w:shd w:val="clear" w:color="auto" w:fill="E2EDF7"/>
        <w:rPr>
          <w:rFonts w:ascii="Aptos" w:hAnsi="Aptos"/>
        </w:rPr>
      </w:pPr>
      <w:r w:rsidRPr="004428DE">
        <w:rPr>
          <w:rFonts w:ascii="Aptos" w:hAnsi="Aptos"/>
          <w:b/>
          <w:bCs/>
          <w:color w:val="007AB7"/>
          <w:sz w:val="20"/>
          <w:szCs w:val="20"/>
        </w:rPr>
        <w:t xml:space="preserve">THEME 4: MIGRATION AND SETTLEMENT (MIG) </w:t>
      </w:r>
      <w:r w:rsidRPr="004428DE">
        <w:rPr>
          <w:rFonts w:ascii="Aptos" w:hAnsi="Aptos"/>
          <w:sz w:val="18"/>
          <w:szCs w:val="18"/>
        </w:rPr>
        <w:t xml:space="preserve">This theme focuses on why and how the various people who moved to and within the United States both adapted to and transformed their new social and physical environments. </w:t>
      </w:r>
    </w:p>
    <w:p w14:paraId="7F54B551" w14:textId="3F14F3F5" w:rsidR="004428DE" w:rsidRPr="004428DE" w:rsidRDefault="004428DE" w:rsidP="004428DE">
      <w:pPr>
        <w:pStyle w:val="NormalWeb"/>
        <w:shd w:val="clear" w:color="auto" w:fill="E2EDF7"/>
        <w:rPr>
          <w:rFonts w:ascii="Aptos" w:hAnsi="Aptos"/>
        </w:rPr>
      </w:pPr>
      <w:r w:rsidRPr="004428DE">
        <w:rPr>
          <w:rFonts w:ascii="Aptos" w:hAnsi="Aptos"/>
          <w:b/>
          <w:bCs/>
          <w:color w:val="007AB7"/>
          <w:sz w:val="20"/>
          <w:szCs w:val="20"/>
        </w:rPr>
        <w:t xml:space="preserve">THEME 5: POLITICS AND POWER (PCE) </w:t>
      </w:r>
      <w:r w:rsidRPr="004428DE">
        <w:rPr>
          <w:rFonts w:ascii="Aptos" w:hAnsi="Aptos"/>
          <w:sz w:val="18"/>
          <w:szCs w:val="18"/>
        </w:rPr>
        <w:t xml:space="preserve">This theme focuses on how different social and political groups have influenced society and government in the United States as well as how political beliefs and institutions have changed over time. </w:t>
      </w:r>
    </w:p>
    <w:p w14:paraId="3E988F45" w14:textId="47918148" w:rsidR="004428DE" w:rsidRPr="004428DE" w:rsidRDefault="004428DE" w:rsidP="004428DE">
      <w:pPr>
        <w:pStyle w:val="NormalWeb"/>
        <w:shd w:val="clear" w:color="auto" w:fill="E2EDF7"/>
        <w:rPr>
          <w:rFonts w:ascii="Aptos" w:hAnsi="Aptos"/>
        </w:rPr>
      </w:pPr>
      <w:r w:rsidRPr="004428DE">
        <w:rPr>
          <w:rFonts w:ascii="Aptos" w:hAnsi="Aptos"/>
          <w:b/>
          <w:bCs/>
          <w:color w:val="007AB7"/>
          <w:sz w:val="20"/>
          <w:szCs w:val="20"/>
        </w:rPr>
        <w:t xml:space="preserve">THEME 6: AMERICA IN THE WORLD (WOR) </w:t>
      </w:r>
      <w:r w:rsidRPr="004428DE">
        <w:rPr>
          <w:rFonts w:ascii="Aptos" w:hAnsi="Aptos"/>
          <w:sz w:val="18"/>
          <w:szCs w:val="18"/>
        </w:rPr>
        <w:t xml:space="preserve">This theme focuses on the interactions between nations that affected North American history in the colonial period and on the influence of the United States on world affairs. </w:t>
      </w:r>
    </w:p>
    <w:p w14:paraId="5BF4CE81" w14:textId="341992E7" w:rsidR="004428DE" w:rsidRPr="004428DE" w:rsidRDefault="004428DE" w:rsidP="004428DE">
      <w:pPr>
        <w:pStyle w:val="NormalWeb"/>
        <w:shd w:val="clear" w:color="auto" w:fill="E2EDF7"/>
        <w:rPr>
          <w:rFonts w:ascii="Aptos" w:hAnsi="Aptos"/>
        </w:rPr>
      </w:pPr>
      <w:r w:rsidRPr="004428DE">
        <w:rPr>
          <w:rFonts w:ascii="Aptos" w:hAnsi="Aptos"/>
          <w:b/>
          <w:bCs/>
          <w:color w:val="007AB7"/>
          <w:sz w:val="20"/>
          <w:szCs w:val="20"/>
        </w:rPr>
        <w:t xml:space="preserve">THEME 7: AMERICAN AND REGIONAL CULTURE (ARC) </w:t>
      </w:r>
      <w:r w:rsidRPr="004428DE">
        <w:rPr>
          <w:rFonts w:ascii="Aptos" w:hAnsi="Aptos"/>
          <w:sz w:val="18"/>
          <w:szCs w:val="18"/>
        </w:rPr>
        <w:t xml:space="preserve">This theme focuses on the how and why national, regional, and group cultures developed and changed as well as how culture has shaped government policy and the economy. </w:t>
      </w:r>
    </w:p>
    <w:p w14:paraId="7D580483" w14:textId="0BCA00C3" w:rsidR="004428DE" w:rsidRPr="004428DE" w:rsidRDefault="004428DE" w:rsidP="004428DE">
      <w:pPr>
        <w:pStyle w:val="NormalWeb"/>
        <w:shd w:val="clear" w:color="auto" w:fill="E2EDF7"/>
        <w:rPr>
          <w:rFonts w:ascii="Aptos" w:hAnsi="Aptos"/>
        </w:rPr>
      </w:pPr>
      <w:r w:rsidRPr="004428DE">
        <w:rPr>
          <w:rFonts w:ascii="Aptos" w:hAnsi="Aptos"/>
          <w:b/>
          <w:bCs/>
          <w:color w:val="007AB7"/>
          <w:sz w:val="20"/>
          <w:szCs w:val="20"/>
        </w:rPr>
        <w:t xml:space="preserve">THEME 8: SOCIAL STRUCTURES (SOC) </w:t>
      </w:r>
      <w:r w:rsidRPr="004428DE">
        <w:rPr>
          <w:rFonts w:ascii="Aptos" w:hAnsi="Aptos"/>
          <w:sz w:val="18"/>
          <w:szCs w:val="18"/>
        </w:rPr>
        <w:t xml:space="preserve">This theme focuses on how and why systems of social organization develop and change as well as the impact that these systems have on the broader society. </w:t>
      </w:r>
    </w:p>
    <w:p w14:paraId="2FF7D31D" w14:textId="77777777" w:rsidR="004428DE" w:rsidRDefault="004428DE" w:rsidP="008770B2">
      <w:pPr>
        <w:ind w:right="720"/>
      </w:pPr>
    </w:p>
    <w:p w14:paraId="4FB90F39" w14:textId="77777777" w:rsidR="004428DE" w:rsidRDefault="004428DE" w:rsidP="008770B2">
      <w:pPr>
        <w:ind w:right="720"/>
      </w:pPr>
    </w:p>
    <w:p w14:paraId="4BE414B4" w14:textId="77777777" w:rsidR="004428DE" w:rsidRDefault="004428DE" w:rsidP="008770B2">
      <w:pPr>
        <w:ind w:right="720"/>
      </w:pPr>
    </w:p>
    <w:p w14:paraId="14F5259A" w14:textId="2AB72953" w:rsidR="008770B2" w:rsidRDefault="008770B2" w:rsidP="008770B2">
      <w:pPr>
        <w:ind w:right="720"/>
      </w:pPr>
      <w:r>
        <w:lastRenderedPageBreak/>
        <w:t>Florida U.S History End of Course Exam (EOC) Expectations:</w:t>
      </w:r>
    </w:p>
    <w:p w14:paraId="63984B92" w14:textId="77777777" w:rsidR="008770B2" w:rsidRDefault="008770B2" w:rsidP="008770B2">
      <w:pPr>
        <w:ind w:right="720"/>
      </w:pPr>
    </w:p>
    <w:p w14:paraId="1BB0477C" w14:textId="176D9FCD" w:rsidR="008770B2" w:rsidRDefault="008770B2" w:rsidP="008770B2">
      <w:pPr>
        <w:ind w:right="720"/>
      </w:pPr>
      <w:r>
        <w:t>About the Test:</w:t>
      </w:r>
    </w:p>
    <w:p w14:paraId="54B31EE9" w14:textId="41D2560E" w:rsidR="008770B2" w:rsidRDefault="008770B2" w:rsidP="008770B2">
      <w:pPr>
        <w:pStyle w:val="ListParagraph"/>
        <w:numPr>
          <w:ilvl w:val="0"/>
          <w:numId w:val="3"/>
        </w:numPr>
        <w:ind w:right="720"/>
      </w:pPr>
      <w:r>
        <w:t>≈ 60 Multiple Choice Questions</w:t>
      </w:r>
    </w:p>
    <w:p w14:paraId="76B5B9B1" w14:textId="3030B3F8" w:rsidR="008770B2" w:rsidRDefault="008770B2" w:rsidP="008770B2">
      <w:pPr>
        <w:pStyle w:val="ListParagraph"/>
        <w:numPr>
          <w:ilvl w:val="0"/>
          <w:numId w:val="3"/>
        </w:numPr>
        <w:ind w:right="720"/>
      </w:pPr>
      <w:r>
        <w:t>The U.S. History EOC Exam is a computer-based test.</w:t>
      </w:r>
    </w:p>
    <w:p w14:paraId="34A1AE77" w14:textId="501EEB35" w:rsidR="008770B2" w:rsidRDefault="008770B2" w:rsidP="008770B2">
      <w:pPr>
        <w:pStyle w:val="ListParagraph"/>
        <w:numPr>
          <w:ilvl w:val="0"/>
          <w:numId w:val="3"/>
        </w:numPr>
        <w:ind w:right="720"/>
      </w:pPr>
      <w:r>
        <w:t>All students enrolled in 11</w:t>
      </w:r>
      <w:r w:rsidRPr="008770B2">
        <w:rPr>
          <w:vertAlign w:val="superscript"/>
        </w:rPr>
        <w:t>th</w:t>
      </w:r>
      <w:r>
        <w:t xml:space="preserve"> grade U.S. History course must take the EOC Exam. Student performance results are used to calculate 30% of a student’s course grade. U.S. History is a graduation requirement.</w:t>
      </w:r>
    </w:p>
    <w:p w14:paraId="39AEEC1D" w14:textId="62963596" w:rsidR="008770B2" w:rsidRDefault="008770B2" w:rsidP="008770B2">
      <w:pPr>
        <w:pStyle w:val="ListParagraph"/>
        <w:numPr>
          <w:ilvl w:val="0"/>
          <w:numId w:val="3"/>
        </w:numPr>
        <w:ind w:right="720"/>
      </w:pPr>
      <w:r>
        <w:t>The U.S. History EOC Exam and course addresses major topics, trends, and analysis of historical importance beginning with the Civil War and ending with Modern Times.</w:t>
      </w:r>
    </w:p>
    <w:p w14:paraId="0D3AD2E2" w14:textId="77777777" w:rsidR="008770B2" w:rsidRDefault="008770B2" w:rsidP="008770B2">
      <w:pPr>
        <w:ind w:right="720"/>
      </w:pPr>
    </w:p>
    <w:p w14:paraId="06A4E90F" w14:textId="3A63442A" w:rsidR="008770B2" w:rsidRDefault="008770B2" w:rsidP="008770B2">
      <w:pPr>
        <w:ind w:right="720"/>
      </w:pPr>
      <w:r>
        <w:t>What Skills Will You Need to Master:</w:t>
      </w:r>
    </w:p>
    <w:p w14:paraId="7F8D93BA" w14:textId="686F40E4" w:rsidR="008770B2" w:rsidRDefault="008770B2" w:rsidP="008770B2">
      <w:pPr>
        <w:pStyle w:val="ListParagraph"/>
        <w:numPr>
          <w:ilvl w:val="0"/>
          <w:numId w:val="5"/>
        </w:numPr>
        <w:ind w:right="720"/>
      </w:pPr>
      <w:r>
        <w:t>Analyze primary and secondary sources of information.</w:t>
      </w:r>
    </w:p>
    <w:p w14:paraId="75693802" w14:textId="5C3A6E71" w:rsidR="008770B2" w:rsidRDefault="008770B2" w:rsidP="008770B2">
      <w:pPr>
        <w:pStyle w:val="ListParagraph"/>
        <w:numPr>
          <w:ilvl w:val="0"/>
          <w:numId w:val="5"/>
        </w:numPr>
        <w:ind w:right="720"/>
      </w:pPr>
      <w:r>
        <w:t>Interpret historical trends that span across multiple time periods.</w:t>
      </w:r>
    </w:p>
    <w:p w14:paraId="6096A514" w14:textId="7FD841B8" w:rsidR="008770B2" w:rsidRDefault="008770B2" w:rsidP="008770B2">
      <w:pPr>
        <w:pStyle w:val="ListParagraph"/>
        <w:numPr>
          <w:ilvl w:val="0"/>
          <w:numId w:val="5"/>
        </w:numPr>
        <w:ind w:right="720"/>
      </w:pPr>
      <w:r>
        <w:t>Evaluate history from political, economic, and social perspectives.</w:t>
      </w:r>
    </w:p>
    <w:p w14:paraId="0E47CFF4" w14:textId="085FF759" w:rsidR="008770B2" w:rsidRDefault="008770B2" w:rsidP="008770B2">
      <w:pPr>
        <w:pStyle w:val="ListParagraph"/>
        <w:numPr>
          <w:ilvl w:val="0"/>
          <w:numId w:val="5"/>
        </w:numPr>
        <w:ind w:right="720"/>
      </w:pPr>
      <w:r>
        <w:t>Understand, evaluate, and interpret graphic information (e.g., from charts).</w:t>
      </w:r>
    </w:p>
    <w:p w14:paraId="74017564" w14:textId="082F196A" w:rsidR="008770B2" w:rsidRDefault="008770B2" w:rsidP="008770B2">
      <w:pPr>
        <w:pStyle w:val="ListParagraph"/>
        <w:numPr>
          <w:ilvl w:val="0"/>
          <w:numId w:val="5"/>
        </w:numPr>
        <w:ind w:right="720"/>
      </w:pPr>
      <w:r>
        <w:t>Understand and be able to explain the meaning of political cartoons.</w:t>
      </w:r>
    </w:p>
    <w:p w14:paraId="77016E8B" w14:textId="0EEE1705" w:rsidR="008770B2" w:rsidRDefault="008770B2" w:rsidP="008770B2">
      <w:pPr>
        <w:pStyle w:val="ListParagraph"/>
        <w:numPr>
          <w:ilvl w:val="0"/>
          <w:numId w:val="5"/>
        </w:numPr>
        <w:ind w:right="720"/>
      </w:pPr>
      <w:r>
        <w:t>Draw conclusions from multiple pieces of complex information.</w:t>
      </w:r>
    </w:p>
    <w:p w14:paraId="0CFAB606" w14:textId="18597503" w:rsidR="008770B2" w:rsidRDefault="008770B2" w:rsidP="008770B2">
      <w:pPr>
        <w:pStyle w:val="ListParagraph"/>
        <w:numPr>
          <w:ilvl w:val="0"/>
          <w:numId w:val="5"/>
        </w:numPr>
        <w:ind w:right="720"/>
      </w:pPr>
      <w:r>
        <w:t>Research and write about important historical time periods.</w:t>
      </w:r>
    </w:p>
    <w:p w14:paraId="18AB0AB6" w14:textId="77777777" w:rsidR="008770B2" w:rsidRDefault="008770B2" w:rsidP="008770B2">
      <w:pPr>
        <w:ind w:right="720"/>
      </w:pPr>
    </w:p>
    <w:p w14:paraId="0925AA79" w14:textId="74C6B24B" w:rsidR="008770B2" w:rsidRDefault="008770B2" w:rsidP="008770B2">
      <w:pPr>
        <w:ind w:right="720"/>
      </w:pPr>
      <w:r>
        <w:t>What Parents/Guardians can do at home to assist the student.</w:t>
      </w:r>
    </w:p>
    <w:p w14:paraId="05099078" w14:textId="0FEE535A" w:rsidR="008770B2" w:rsidRDefault="008770B2" w:rsidP="008770B2">
      <w:pPr>
        <w:pStyle w:val="ListParagraph"/>
        <w:numPr>
          <w:ilvl w:val="0"/>
          <w:numId w:val="6"/>
        </w:numPr>
        <w:ind w:right="720"/>
      </w:pPr>
      <w:r>
        <w:t>Provide a quiet, organized place to study</w:t>
      </w:r>
    </w:p>
    <w:p w14:paraId="5AF7FB06" w14:textId="39FD3A92" w:rsidR="008770B2" w:rsidRDefault="008770B2" w:rsidP="008770B2">
      <w:pPr>
        <w:pStyle w:val="ListParagraph"/>
        <w:numPr>
          <w:ilvl w:val="0"/>
          <w:numId w:val="6"/>
        </w:numPr>
        <w:ind w:right="720"/>
      </w:pPr>
      <w:r>
        <w:t>Talk to students about what they are learning in their history class.</w:t>
      </w:r>
    </w:p>
    <w:p w14:paraId="7665EE31" w14:textId="5DCDBF46" w:rsidR="008770B2" w:rsidRDefault="008770B2" w:rsidP="008770B2">
      <w:pPr>
        <w:pStyle w:val="ListParagraph"/>
        <w:numPr>
          <w:ilvl w:val="0"/>
          <w:numId w:val="6"/>
        </w:numPr>
        <w:ind w:right="720"/>
      </w:pPr>
      <w:r>
        <w:t>Encourage students to watch the news, read the newspaper, and ask “why or how” questions</w:t>
      </w:r>
    </w:p>
    <w:p w14:paraId="3F6FC5E9" w14:textId="79C15B70" w:rsidR="008770B2" w:rsidRDefault="008770B2" w:rsidP="008770B2">
      <w:pPr>
        <w:pStyle w:val="ListParagraph"/>
        <w:numPr>
          <w:ilvl w:val="0"/>
          <w:numId w:val="6"/>
        </w:numPr>
        <w:ind w:right="720"/>
      </w:pPr>
      <w:r>
        <w:t>Discuss current events.</w:t>
      </w:r>
    </w:p>
    <w:p w14:paraId="3E085C14" w14:textId="1EA49818" w:rsidR="008770B2" w:rsidRDefault="008770B2" w:rsidP="008770B2">
      <w:pPr>
        <w:pStyle w:val="ListParagraph"/>
        <w:numPr>
          <w:ilvl w:val="0"/>
          <w:numId w:val="6"/>
        </w:numPr>
        <w:ind w:right="720"/>
      </w:pPr>
      <w:r>
        <w:t>Discuss political, economic and social perspectives.</w:t>
      </w:r>
    </w:p>
    <w:p w14:paraId="61C13C56" w14:textId="5A2DBC22" w:rsidR="008770B2" w:rsidRDefault="008770B2" w:rsidP="008770B2">
      <w:pPr>
        <w:pStyle w:val="ListParagraph"/>
        <w:numPr>
          <w:ilvl w:val="0"/>
          <w:numId w:val="6"/>
        </w:numPr>
        <w:ind w:right="720"/>
      </w:pPr>
      <w:r>
        <w:t xml:space="preserve">Repetition and understanding of material </w:t>
      </w:r>
      <w:proofErr w:type="gramStart"/>
      <w:r>
        <w:t>is</w:t>
      </w:r>
      <w:proofErr w:type="gramEnd"/>
      <w:r>
        <w:t xml:space="preserve"> the key to success.</w:t>
      </w:r>
    </w:p>
    <w:p w14:paraId="6A207CC7" w14:textId="70480ED3" w:rsidR="008770B2" w:rsidRPr="008770B2" w:rsidRDefault="008770B2" w:rsidP="008770B2">
      <w:pPr>
        <w:pStyle w:val="ListParagraph"/>
        <w:numPr>
          <w:ilvl w:val="0"/>
          <w:numId w:val="6"/>
        </w:numPr>
        <w:ind w:right="720"/>
      </w:pPr>
      <w:r>
        <w:t>Open and constant communication with teacher.</w:t>
      </w:r>
    </w:p>
    <w:sectPr w:rsidR="008770B2" w:rsidRPr="008770B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B5F92" w14:textId="77777777" w:rsidR="00225F1D" w:rsidRDefault="00225F1D" w:rsidP="00D0618D">
      <w:r>
        <w:separator/>
      </w:r>
    </w:p>
  </w:endnote>
  <w:endnote w:type="continuationSeparator" w:id="0">
    <w:p w14:paraId="0E3831C8" w14:textId="77777777" w:rsidR="00225F1D" w:rsidRDefault="00225F1D" w:rsidP="00D06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10006FF" w:usb1="4000205B" w:usb2="00000010" w:usb3="00000000" w:csb0="0000019F"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34FD2" w14:textId="77777777" w:rsidR="00225F1D" w:rsidRDefault="00225F1D" w:rsidP="00D0618D">
      <w:r>
        <w:separator/>
      </w:r>
    </w:p>
  </w:footnote>
  <w:footnote w:type="continuationSeparator" w:id="0">
    <w:p w14:paraId="6A339068" w14:textId="77777777" w:rsidR="00225F1D" w:rsidRDefault="00225F1D" w:rsidP="00D06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3995E" w14:textId="05446643" w:rsidR="00D0618D" w:rsidRDefault="00D0618D">
    <w:pPr>
      <w:pStyle w:val="Header"/>
    </w:pPr>
    <w:r>
      <w:rPr>
        <w:caps/>
        <w:noProof/>
        <w:color w:val="808080" w:themeColor="background1" w:themeShade="80"/>
        <w:sz w:val="20"/>
        <w:szCs w:val="20"/>
        <w:lang w:eastAsia="zh-CN"/>
      </w:rPr>
      <mc:AlternateContent>
        <mc:Choice Requires="wpg">
          <w:drawing>
            <wp:anchor distT="0" distB="0" distL="114300" distR="114300" simplePos="0" relativeHeight="251659264" behindDoc="0" locked="0" layoutInCell="1" allowOverlap="1" wp14:anchorId="2C13D136" wp14:editId="7952AED0">
              <wp:simplePos x="0" y="0"/>
              <wp:positionH relativeFrom="page">
                <wp:posOffset>4357991</wp:posOffset>
              </wp:positionH>
              <wp:positionV relativeFrom="page">
                <wp:posOffset>233464</wp:posOffset>
              </wp:positionV>
              <wp:extent cx="3412853" cy="1024128"/>
              <wp:effectExtent l="0" t="0" r="0" b="17780"/>
              <wp:wrapNone/>
              <wp:docPr id="167" name="Group 5"/>
              <wp:cNvGraphicFramePr/>
              <a:graphic xmlns:a="http://schemas.openxmlformats.org/drawingml/2006/main">
                <a:graphicData uri="http://schemas.microsoft.com/office/word/2010/wordprocessingGroup">
                  <wpg:wgp>
                    <wpg:cNvGrpSpPr/>
                    <wpg:grpSpPr>
                      <a:xfrm>
                        <a:off x="0" y="0"/>
                        <a:ext cx="3412853" cy="1024128"/>
                        <a:chOff x="-1712069" y="0"/>
                        <a:chExt cx="3412853"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712069" y="9495"/>
                          <a:ext cx="3182615" cy="778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F92E5E" w14:textId="0479F4F8" w:rsidR="00D0618D" w:rsidRDefault="004428DE" w:rsidP="00D0618D">
                            <w:pPr>
                              <w:jc w:val="right"/>
                            </w:pPr>
                            <w:r>
                              <w:t xml:space="preserve"> AP </w:t>
                            </w:r>
                            <w:r w:rsidR="00D0618D">
                              <w:t>United States History</w:t>
                            </w:r>
                            <w:r w:rsidR="001C24B5">
                              <w:t xml:space="preserve"> Syllabus 2024-25</w:t>
                            </w:r>
                          </w:p>
                          <w:p w14:paraId="0C74BAE5" w14:textId="77777777" w:rsidR="00D0618D" w:rsidRDefault="00D0618D" w:rsidP="00D0618D">
                            <w:pPr>
                              <w:jc w:val="right"/>
                            </w:pPr>
                            <w:r>
                              <w:t>Mr. Lopez</w:t>
                            </w:r>
                          </w:p>
                          <w:p w14:paraId="7532A87F" w14:textId="77777777" w:rsidR="00D0618D" w:rsidRDefault="00D0618D" w:rsidP="00D0618D">
                            <w:pPr>
                              <w:jc w:val="right"/>
                            </w:pPr>
                            <w:r>
                              <w:t>slopez@coheaedu.com</w:t>
                            </w:r>
                          </w:p>
                          <w:p w14:paraId="6A7E8729" w14:textId="77777777" w:rsidR="00D0618D" w:rsidRDefault="00D0618D">
                            <w:pPr>
                              <w:pStyle w:val="Header"/>
                              <w:tabs>
                                <w:tab w:val="clear" w:pos="4680"/>
                                <w:tab w:val="clear" w:pos="9360"/>
                              </w:tabs>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C13D136" id="Group 5" o:spid="_x0000_s1026" style="position:absolute;margin-left:343.15pt;margin-top:18.4pt;width:268.75pt;height:80.65pt;z-index:251659264;mso-position-horizontal-relative:page;mso-position-vertical-relative:page;mso-width-relative:margin;mso-height-relative:margin" coordorigin="-17120" coordsize="34128,1024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">
              <v:group id="Group 168" o:spid="_x0000_s1027" style="position:absolute;width:17007;height:10241" coordsize="17007,102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">
                <v:rect id="Rectangle 169" o:spid="_x0000_s1028" style="position:absolute;width:17007;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" fillcolor="white [3212]" stroked="f" strokeweight="1pt">
                  <v:fill opacity="0"/>
                </v:rect>
                <v:shape id="Rectangle 12" o:spid="_x0000_s1029" style="position:absolute;width:14630;height:10149;visibility:visible;mso-wrap-style:square;v-text-anchor:middle" coordsize="1462822,10144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" path="m,l1462822,r,1014481l638269,407899,,xe" fillcolor="#156082 [3204]" stroked="f" strokeweight="1pt">
                  <v:stroke joinstyle="miter"/>
                  <v:path arrowok="t" o:connecttype="custom" o:connectlocs="0,0;1463040,0;1463040,1014984;638364,408101;0,0" o:connectangles="0,0,0,0,0"/>
                </v:shape>
                <v:rect id="Rectangle 171" o:spid="_x0000_s1030" style="position:absolute;width:14721;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" strokecolor="white [3212]" strokeweight="1pt">
                  <v:fill r:id="rId2" o:title="" recolor="t" rotate="t" type="frame"/>
                </v:rect>
              </v:group>
              <v:shapetype id="_x0000_t202" coordsize="21600,21600" o:spt="202" path="m,l,21600r21600,l21600,xe">
                <v:stroke joinstyle="miter"/>
                <v:path gradientshapeok="t" o:connecttype="rect"/>
              </v:shapetype>
              <v:shape id="Text Box 172" o:spid="_x0000_s1031" type="#_x0000_t202" style="position:absolute;left:-17120;top:94;width:31825;height:778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" filled="f" stroked="f" strokeweight=".5pt">
                <v:textbox inset=",7.2pt,,7.2pt">
                  <w:txbxContent>
                    <w:p w14:paraId="62F92E5E" w14:textId="0479F4F8" w:rsidR="00D0618D" w:rsidRDefault="004428DE" w:rsidP="00D0618D">
                      <w:pPr>
                        <w:jc w:val="right"/>
                      </w:pPr>
                      <w:r>
                        <w:t xml:space="preserve"> AP </w:t>
                      </w:r>
                      <w:r w:rsidR="00D0618D">
                        <w:t>United States History</w:t>
                      </w:r>
                      <w:r w:rsidR="001C24B5">
                        <w:t xml:space="preserve"> Syllabus 2024-25</w:t>
                      </w:r>
                    </w:p>
                    <w:p w14:paraId="0C74BAE5" w14:textId="77777777" w:rsidR="00D0618D" w:rsidRDefault="00D0618D" w:rsidP="00D0618D">
                      <w:pPr>
                        <w:jc w:val="right"/>
                      </w:pPr>
                      <w:r>
                        <w:t>Mr. Lopez</w:t>
                      </w:r>
                    </w:p>
                    <w:p w14:paraId="7532A87F" w14:textId="77777777" w:rsidR="00D0618D" w:rsidRDefault="00D0618D" w:rsidP="00D0618D">
                      <w:pPr>
                        <w:jc w:val="right"/>
                      </w:pPr>
                      <w:r>
                        <w:t>slopez@coheaedu.com</w:t>
                      </w:r>
                    </w:p>
                    <w:p w14:paraId="6A7E8729" w14:textId="77777777" w:rsidR="00D0618D" w:rsidRDefault="00D0618D">
                      <w:pPr>
                        <w:pStyle w:val="Header"/>
                        <w:tabs>
                          <w:tab w:val="clear" w:pos="4680"/>
                          <w:tab w:val="clear" w:pos="9360"/>
                        </w:tabs>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16BF3"/>
    <w:multiLevelType w:val="hybridMultilevel"/>
    <w:tmpl w:val="8E106F54"/>
    <w:lvl w:ilvl="0" w:tplc="FFF06786">
      <w:numFmt w:val="bullet"/>
      <w:lvlText w:val="*"/>
      <w:lvlJc w:val="left"/>
      <w:pPr>
        <w:ind w:left="947" w:hanging="140"/>
      </w:pPr>
      <w:rPr>
        <w:rFonts w:ascii="Verdana" w:eastAsia="Verdana" w:hAnsi="Verdana" w:cs="Verdana" w:hint="default"/>
        <w:i/>
        <w:w w:val="66"/>
        <w:sz w:val="20"/>
        <w:szCs w:val="20"/>
        <w:lang w:val="en-US" w:eastAsia="en-US" w:bidi="en-US"/>
      </w:rPr>
    </w:lvl>
    <w:lvl w:ilvl="1" w:tplc="04090005">
      <w:start w:val="1"/>
      <w:numFmt w:val="bullet"/>
      <w:lvlText w:val=""/>
      <w:lvlJc w:val="left"/>
      <w:pPr>
        <w:ind w:left="1528" w:hanging="360"/>
      </w:pPr>
      <w:rPr>
        <w:rFonts w:ascii="Wingdings" w:hAnsi="Wingdings" w:hint="default"/>
        <w:w w:val="99"/>
        <w:sz w:val="20"/>
        <w:szCs w:val="20"/>
        <w:lang w:val="en-US" w:eastAsia="en-US" w:bidi="en-US"/>
      </w:rPr>
    </w:lvl>
    <w:lvl w:ilvl="2" w:tplc="D91210EE">
      <w:numFmt w:val="bullet"/>
      <w:lvlText w:val="•"/>
      <w:lvlJc w:val="left"/>
      <w:pPr>
        <w:ind w:left="2240" w:hanging="360"/>
      </w:pPr>
      <w:rPr>
        <w:rFonts w:hint="default"/>
        <w:lang w:val="en-US" w:eastAsia="en-US" w:bidi="en-US"/>
      </w:rPr>
    </w:lvl>
    <w:lvl w:ilvl="3" w:tplc="FA4A6B2E">
      <w:numFmt w:val="bullet"/>
      <w:lvlText w:val="•"/>
      <w:lvlJc w:val="left"/>
      <w:pPr>
        <w:ind w:left="3442" w:hanging="360"/>
      </w:pPr>
      <w:rPr>
        <w:rFonts w:hint="default"/>
        <w:lang w:val="en-US" w:eastAsia="en-US" w:bidi="en-US"/>
      </w:rPr>
    </w:lvl>
    <w:lvl w:ilvl="4" w:tplc="2E0E263E">
      <w:numFmt w:val="bullet"/>
      <w:lvlText w:val="•"/>
      <w:lvlJc w:val="left"/>
      <w:pPr>
        <w:ind w:left="4645" w:hanging="360"/>
      </w:pPr>
      <w:rPr>
        <w:rFonts w:hint="default"/>
        <w:lang w:val="en-US" w:eastAsia="en-US" w:bidi="en-US"/>
      </w:rPr>
    </w:lvl>
    <w:lvl w:ilvl="5" w:tplc="7F9C02A2">
      <w:numFmt w:val="bullet"/>
      <w:lvlText w:val="•"/>
      <w:lvlJc w:val="left"/>
      <w:pPr>
        <w:ind w:left="5847" w:hanging="360"/>
      </w:pPr>
      <w:rPr>
        <w:rFonts w:hint="default"/>
        <w:lang w:val="en-US" w:eastAsia="en-US" w:bidi="en-US"/>
      </w:rPr>
    </w:lvl>
    <w:lvl w:ilvl="6" w:tplc="48D8DF52">
      <w:numFmt w:val="bullet"/>
      <w:lvlText w:val="•"/>
      <w:lvlJc w:val="left"/>
      <w:pPr>
        <w:ind w:left="7050" w:hanging="360"/>
      </w:pPr>
      <w:rPr>
        <w:rFonts w:hint="default"/>
        <w:lang w:val="en-US" w:eastAsia="en-US" w:bidi="en-US"/>
      </w:rPr>
    </w:lvl>
    <w:lvl w:ilvl="7" w:tplc="E6C014A4">
      <w:numFmt w:val="bullet"/>
      <w:lvlText w:val="•"/>
      <w:lvlJc w:val="left"/>
      <w:pPr>
        <w:ind w:left="8252" w:hanging="360"/>
      </w:pPr>
      <w:rPr>
        <w:rFonts w:hint="default"/>
        <w:lang w:val="en-US" w:eastAsia="en-US" w:bidi="en-US"/>
      </w:rPr>
    </w:lvl>
    <w:lvl w:ilvl="8" w:tplc="514E7C7C">
      <w:numFmt w:val="bullet"/>
      <w:lvlText w:val="•"/>
      <w:lvlJc w:val="left"/>
      <w:pPr>
        <w:ind w:left="9455" w:hanging="360"/>
      </w:pPr>
      <w:rPr>
        <w:rFonts w:hint="default"/>
        <w:lang w:val="en-US" w:eastAsia="en-US" w:bidi="en-US"/>
      </w:rPr>
    </w:lvl>
  </w:abstractNum>
  <w:abstractNum w:abstractNumId="1" w15:restartNumberingAfterBreak="0">
    <w:nsid w:val="26216BC0"/>
    <w:multiLevelType w:val="hybridMultilevel"/>
    <w:tmpl w:val="65F26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EE1492"/>
    <w:multiLevelType w:val="hybridMultilevel"/>
    <w:tmpl w:val="D660C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8E3A83"/>
    <w:multiLevelType w:val="hybridMultilevel"/>
    <w:tmpl w:val="E83E2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0111F2"/>
    <w:multiLevelType w:val="hybridMultilevel"/>
    <w:tmpl w:val="583C6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B171AB"/>
    <w:multiLevelType w:val="hybridMultilevel"/>
    <w:tmpl w:val="D79AE7D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36546571">
    <w:abstractNumId w:val="0"/>
  </w:num>
  <w:num w:numId="2" w16cid:durableId="429931681">
    <w:abstractNumId w:val="5"/>
  </w:num>
  <w:num w:numId="3" w16cid:durableId="1009217197">
    <w:abstractNumId w:val="1"/>
  </w:num>
  <w:num w:numId="4" w16cid:durableId="998342593">
    <w:abstractNumId w:val="4"/>
  </w:num>
  <w:num w:numId="5" w16cid:durableId="1038430162">
    <w:abstractNumId w:val="3"/>
  </w:num>
  <w:num w:numId="6" w16cid:durableId="8667185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76E"/>
    <w:rsid w:val="00050A65"/>
    <w:rsid w:val="001C24B5"/>
    <w:rsid w:val="001D30CE"/>
    <w:rsid w:val="00225F1D"/>
    <w:rsid w:val="004428DE"/>
    <w:rsid w:val="0054376E"/>
    <w:rsid w:val="005D770F"/>
    <w:rsid w:val="00724F92"/>
    <w:rsid w:val="008770B2"/>
    <w:rsid w:val="00C478F2"/>
    <w:rsid w:val="00CD6FE6"/>
    <w:rsid w:val="00D0618D"/>
    <w:rsid w:val="00D7763D"/>
    <w:rsid w:val="00DD34AB"/>
    <w:rsid w:val="00F40622"/>
    <w:rsid w:val="00F934A0"/>
    <w:rsid w:val="00FC2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B048D"/>
  <w15:chartTrackingRefBased/>
  <w15:docId w15:val="{DF340068-0FB2-7F42-B9C3-784A8D7E3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37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37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37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37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37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37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37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37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37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37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37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37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37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37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37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37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37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376E"/>
    <w:rPr>
      <w:rFonts w:eastAsiaTheme="majorEastAsia" w:cstheme="majorBidi"/>
      <w:color w:val="272727" w:themeColor="text1" w:themeTint="D8"/>
    </w:rPr>
  </w:style>
  <w:style w:type="paragraph" w:styleId="Title">
    <w:name w:val="Title"/>
    <w:basedOn w:val="Normal"/>
    <w:next w:val="Normal"/>
    <w:link w:val="TitleChar"/>
    <w:uiPriority w:val="10"/>
    <w:qFormat/>
    <w:rsid w:val="005437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37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376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37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376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4376E"/>
    <w:rPr>
      <w:i/>
      <w:iCs/>
      <w:color w:val="404040" w:themeColor="text1" w:themeTint="BF"/>
    </w:rPr>
  </w:style>
  <w:style w:type="paragraph" w:styleId="ListParagraph">
    <w:name w:val="List Paragraph"/>
    <w:basedOn w:val="Normal"/>
    <w:uiPriority w:val="34"/>
    <w:qFormat/>
    <w:rsid w:val="0054376E"/>
    <w:pPr>
      <w:ind w:left="720"/>
      <w:contextualSpacing/>
    </w:pPr>
  </w:style>
  <w:style w:type="character" w:styleId="IntenseEmphasis">
    <w:name w:val="Intense Emphasis"/>
    <w:basedOn w:val="DefaultParagraphFont"/>
    <w:uiPriority w:val="21"/>
    <w:qFormat/>
    <w:rsid w:val="0054376E"/>
    <w:rPr>
      <w:i/>
      <w:iCs/>
      <w:color w:val="0F4761" w:themeColor="accent1" w:themeShade="BF"/>
    </w:rPr>
  </w:style>
  <w:style w:type="paragraph" w:styleId="IntenseQuote">
    <w:name w:val="Intense Quote"/>
    <w:basedOn w:val="Normal"/>
    <w:next w:val="Normal"/>
    <w:link w:val="IntenseQuoteChar"/>
    <w:uiPriority w:val="30"/>
    <w:qFormat/>
    <w:rsid w:val="005437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376E"/>
    <w:rPr>
      <w:i/>
      <w:iCs/>
      <w:color w:val="0F4761" w:themeColor="accent1" w:themeShade="BF"/>
    </w:rPr>
  </w:style>
  <w:style w:type="character" w:styleId="IntenseReference">
    <w:name w:val="Intense Reference"/>
    <w:basedOn w:val="DefaultParagraphFont"/>
    <w:uiPriority w:val="32"/>
    <w:qFormat/>
    <w:rsid w:val="0054376E"/>
    <w:rPr>
      <w:b/>
      <w:bCs/>
      <w:smallCaps/>
      <w:color w:val="0F4761" w:themeColor="accent1" w:themeShade="BF"/>
      <w:spacing w:val="5"/>
    </w:rPr>
  </w:style>
  <w:style w:type="paragraph" w:customStyle="1" w:styleId="TableParagraph">
    <w:name w:val="Table Paragraph"/>
    <w:basedOn w:val="Normal"/>
    <w:uiPriority w:val="1"/>
    <w:qFormat/>
    <w:rsid w:val="00D0618D"/>
    <w:pPr>
      <w:widowControl w:val="0"/>
      <w:autoSpaceDE w:val="0"/>
      <w:autoSpaceDN w:val="0"/>
      <w:spacing w:before="45" w:line="220" w:lineRule="exact"/>
      <w:ind w:left="113"/>
    </w:pPr>
    <w:rPr>
      <w:rFonts w:ascii="Trebuchet MS" w:eastAsia="Trebuchet MS" w:hAnsi="Trebuchet MS" w:cs="Trebuchet MS"/>
      <w:kern w:val="0"/>
      <w:sz w:val="22"/>
      <w:szCs w:val="22"/>
      <w:lang w:bidi="en-US"/>
      <w14:ligatures w14:val="none"/>
    </w:rPr>
  </w:style>
  <w:style w:type="table" w:styleId="TableGrid">
    <w:name w:val="Table Grid"/>
    <w:basedOn w:val="TableNormal"/>
    <w:rsid w:val="00D0618D"/>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618D"/>
    <w:pPr>
      <w:tabs>
        <w:tab w:val="center" w:pos="4680"/>
        <w:tab w:val="right" w:pos="9360"/>
      </w:tabs>
    </w:pPr>
  </w:style>
  <w:style w:type="character" w:customStyle="1" w:styleId="HeaderChar">
    <w:name w:val="Header Char"/>
    <w:basedOn w:val="DefaultParagraphFont"/>
    <w:link w:val="Header"/>
    <w:uiPriority w:val="99"/>
    <w:rsid w:val="00D0618D"/>
  </w:style>
  <w:style w:type="paragraph" w:styleId="Footer">
    <w:name w:val="footer"/>
    <w:basedOn w:val="Normal"/>
    <w:link w:val="FooterChar"/>
    <w:uiPriority w:val="99"/>
    <w:unhideWhenUsed/>
    <w:rsid w:val="00D0618D"/>
    <w:pPr>
      <w:tabs>
        <w:tab w:val="center" w:pos="4680"/>
        <w:tab w:val="right" w:pos="9360"/>
      </w:tabs>
    </w:pPr>
  </w:style>
  <w:style w:type="character" w:customStyle="1" w:styleId="FooterChar">
    <w:name w:val="Footer Char"/>
    <w:basedOn w:val="DefaultParagraphFont"/>
    <w:link w:val="Footer"/>
    <w:uiPriority w:val="99"/>
    <w:rsid w:val="00D0618D"/>
  </w:style>
  <w:style w:type="paragraph" w:styleId="NormalWeb">
    <w:name w:val="Normal (Web)"/>
    <w:basedOn w:val="Normal"/>
    <w:uiPriority w:val="99"/>
    <w:unhideWhenUsed/>
    <w:rsid w:val="004428DE"/>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50732">
      <w:bodyDiv w:val="1"/>
      <w:marLeft w:val="0"/>
      <w:marRight w:val="0"/>
      <w:marTop w:val="0"/>
      <w:marBottom w:val="0"/>
      <w:divBdr>
        <w:top w:val="none" w:sz="0" w:space="0" w:color="auto"/>
        <w:left w:val="none" w:sz="0" w:space="0" w:color="auto"/>
        <w:bottom w:val="none" w:sz="0" w:space="0" w:color="auto"/>
        <w:right w:val="none" w:sz="0" w:space="0" w:color="auto"/>
      </w:divBdr>
      <w:divsChild>
        <w:div w:id="1974364241">
          <w:marLeft w:val="0"/>
          <w:marRight w:val="0"/>
          <w:marTop w:val="0"/>
          <w:marBottom w:val="0"/>
          <w:divBdr>
            <w:top w:val="none" w:sz="0" w:space="0" w:color="auto"/>
            <w:left w:val="none" w:sz="0" w:space="0" w:color="auto"/>
            <w:bottom w:val="none" w:sz="0" w:space="0" w:color="auto"/>
            <w:right w:val="none" w:sz="0" w:space="0" w:color="auto"/>
          </w:divBdr>
          <w:divsChild>
            <w:div w:id="482890350">
              <w:marLeft w:val="0"/>
              <w:marRight w:val="0"/>
              <w:marTop w:val="0"/>
              <w:marBottom w:val="0"/>
              <w:divBdr>
                <w:top w:val="none" w:sz="0" w:space="0" w:color="auto"/>
                <w:left w:val="none" w:sz="0" w:space="0" w:color="auto"/>
                <w:bottom w:val="none" w:sz="0" w:space="0" w:color="auto"/>
                <w:right w:val="none" w:sz="0" w:space="0" w:color="auto"/>
              </w:divBdr>
              <w:divsChild>
                <w:div w:id="1235579946">
                  <w:marLeft w:val="0"/>
                  <w:marRight w:val="0"/>
                  <w:marTop w:val="0"/>
                  <w:marBottom w:val="0"/>
                  <w:divBdr>
                    <w:top w:val="none" w:sz="0" w:space="0" w:color="auto"/>
                    <w:left w:val="none" w:sz="0" w:space="0" w:color="auto"/>
                    <w:bottom w:val="none" w:sz="0" w:space="0" w:color="auto"/>
                    <w:right w:val="none" w:sz="0" w:space="0" w:color="auto"/>
                  </w:divBdr>
                  <w:divsChild>
                    <w:div w:id="18177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08975">
      <w:bodyDiv w:val="1"/>
      <w:marLeft w:val="0"/>
      <w:marRight w:val="0"/>
      <w:marTop w:val="0"/>
      <w:marBottom w:val="0"/>
      <w:divBdr>
        <w:top w:val="none" w:sz="0" w:space="0" w:color="auto"/>
        <w:left w:val="none" w:sz="0" w:space="0" w:color="auto"/>
        <w:bottom w:val="none" w:sz="0" w:space="0" w:color="auto"/>
        <w:right w:val="none" w:sz="0" w:space="0" w:color="auto"/>
      </w:divBdr>
      <w:divsChild>
        <w:div w:id="1784837956">
          <w:marLeft w:val="0"/>
          <w:marRight w:val="0"/>
          <w:marTop w:val="0"/>
          <w:marBottom w:val="0"/>
          <w:divBdr>
            <w:top w:val="none" w:sz="0" w:space="0" w:color="auto"/>
            <w:left w:val="none" w:sz="0" w:space="0" w:color="auto"/>
            <w:bottom w:val="none" w:sz="0" w:space="0" w:color="auto"/>
            <w:right w:val="none" w:sz="0" w:space="0" w:color="auto"/>
          </w:divBdr>
        </w:div>
      </w:divsChild>
    </w:div>
    <w:div w:id="453331214">
      <w:bodyDiv w:val="1"/>
      <w:marLeft w:val="0"/>
      <w:marRight w:val="0"/>
      <w:marTop w:val="0"/>
      <w:marBottom w:val="0"/>
      <w:divBdr>
        <w:top w:val="none" w:sz="0" w:space="0" w:color="auto"/>
        <w:left w:val="none" w:sz="0" w:space="0" w:color="auto"/>
        <w:bottom w:val="none" w:sz="0" w:space="0" w:color="auto"/>
        <w:right w:val="none" w:sz="0" w:space="0" w:color="auto"/>
      </w:divBdr>
      <w:divsChild>
        <w:div w:id="1105807442">
          <w:marLeft w:val="0"/>
          <w:marRight w:val="0"/>
          <w:marTop w:val="0"/>
          <w:marBottom w:val="0"/>
          <w:divBdr>
            <w:top w:val="none" w:sz="0" w:space="0" w:color="auto"/>
            <w:left w:val="none" w:sz="0" w:space="0" w:color="auto"/>
            <w:bottom w:val="none" w:sz="0" w:space="0" w:color="auto"/>
            <w:right w:val="none" w:sz="0" w:space="0" w:color="auto"/>
          </w:divBdr>
        </w:div>
      </w:divsChild>
    </w:div>
    <w:div w:id="699818709">
      <w:bodyDiv w:val="1"/>
      <w:marLeft w:val="0"/>
      <w:marRight w:val="0"/>
      <w:marTop w:val="0"/>
      <w:marBottom w:val="0"/>
      <w:divBdr>
        <w:top w:val="none" w:sz="0" w:space="0" w:color="auto"/>
        <w:left w:val="none" w:sz="0" w:space="0" w:color="auto"/>
        <w:bottom w:val="none" w:sz="0" w:space="0" w:color="auto"/>
        <w:right w:val="none" w:sz="0" w:space="0" w:color="auto"/>
      </w:divBdr>
      <w:divsChild>
        <w:div w:id="311718200">
          <w:marLeft w:val="0"/>
          <w:marRight w:val="0"/>
          <w:marTop w:val="0"/>
          <w:marBottom w:val="0"/>
          <w:divBdr>
            <w:top w:val="none" w:sz="0" w:space="0" w:color="auto"/>
            <w:left w:val="none" w:sz="0" w:space="0" w:color="auto"/>
            <w:bottom w:val="none" w:sz="0" w:space="0" w:color="auto"/>
            <w:right w:val="none" w:sz="0" w:space="0" w:color="auto"/>
          </w:divBdr>
          <w:divsChild>
            <w:div w:id="1464812235">
              <w:marLeft w:val="0"/>
              <w:marRight w:val="0"/>
              <w:marTop w:val="0"/>
              <w:marBottom w:val="0"/>
              <w:divBdr>
                <w:top w:val="none" w:sz="0" w:space="0" w:color="auto"/>
                <w:left w:val="none" w:sz="0" w:space="0" w:color="auto"/>
                <w:bottom w:val="none" w:sz="0" w:space="0" w:color="auto"/>
                <w:right w:val="none" w:sz="0" w:space="0" w:color="auto"/>
              </w:divBdr>
              <w:divsChild>
                <w:div w:id="132586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821619">
      <w:bodyDiv w:val="1"/>
      <w:marLeft w:val="0"/>
      <w:marRight w:val="0"/>
      <w:marTop w:val="0"/>
      <w:marBottom w:val="0"/>
      <w:divBdr>
        <w:top w:val="none" w:sz="0" w:space="0" w:color="auto"/>
        <w:left w:val="none" w:sz="0" w:space="0" w:color="auto"/>
        <w:bottom w:val="none" w:sz="0" w:space="0" w:color="auto"/>
        <w:right w:val="none" w:sz="0" w:space="0" w:color="auto"/>
      </w:divBdr>
      <w:divsChild>
        <w:div w:id="2097743520">
          <w:marLeft w:val="0"/>
          <w:marRight w:val="0"/>
          <w:marTop w:val="0"/>
          <w:marBottom w:val="0"/>
          <w:divBdr>
            <w:top w:val="none" w:sz="0" w:space="0" w:color="auto"/>
            <w:left w:val="none" w:sz="0" w:space="0" w:color="auto"/>
            <w:bottom w:val="none" w:sz="0" w:space="0" w:color="auto"/>
            <w:right w:val="none" w:sz="0" w:space="0" w:color="auto"/>
          </w:divBdr>
          <w:divsChild>
            <w:div w:id="1805852470">
              <w:marLeft w:val="0"/>
              <w:marRight w:val="0"/>
              <w:marTop w:val="0"/>
              <w:marBottom w:val="0"/>
              <w:divBdr>
                <w:top w:val="none" w:sz="0" w:space="0" w:color="auto"/>
                <w:left w:val="none" w:sz="0" w:space="0" w:color="auto"/>
                <w:bottom w:val="none" w:sz="0" w:space="0" w:color="auto"/>
                <w:right w:val="none" w:sz="0" w:space="0" w:color="auto"/>
              </w:divBdr>
              <w:divsChild>
                <w:div w:id="82104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219846">
      <w:bodyDiv w:val="1"/>
      <w:marLeft w:val="0"/>
      <w:marRight w:val="0"/>
      <w:marTop w:val="0"/>
      <w:marBottom w:val="0"/>
      <w:divBdr>
        <w:top w:val="none" w:sz="0" w:space="0" w:color="auto"/>
        <w:left w:val="none" w:sz="0" w:space="0" w:color="auto"/>
        <w:bottom w:val="none" w:sz="0" w:space="0" w:color="auto"/>
        <w:right w:val="none" w:sz="0" w:space="0" w:color="auto"/>
      </w:divBdr>
      <w:divsChild>
        <w:div w:id="306252558">
          <w:marLeft w:val="0"/>
          <w:marRight w:val="0"/>
          <w:marTop w:val="0"/>
          <w:marBottom w:val="0"/>
          <w:divBdr>
            <w:top w:val="none" w:sz="0" w:space="0" w:color="auto"/>
            <w:left w:val="none" w:sz="0" w:space="0" w:color="auto"/>
            <w:bottom w:val="none" w:sz="0" w:space="0" w:color="auto"/>
            <w:right w:val="none" w:sz="0" w:space="0" w:color="auto"/>
          </w:divBdr>
          <w:divsChild>
            <w:div w:id="468400659">
              <w:marLeft w:val="0"/>
              <w:marRight w:val="0"/>
              <w:marTop w:val="0"/>
              <w:marBottom w:val="0"/>
              <w:divBdr>
                <w:top w:val="none" w:sz="0" w:space="0" w:color="auto"/>
                <w:left w:val="none" w:sz="0" w:space="0" w:color="auto"/>
                <w:bottom w:val="none" w:sz="0" w:space="0" w:color="auto"/>
                <w:right w:val="none" w:sz="0" w:space="0" w:color="auto"/>
              </w:divBdr>
              <w:divsChild>
                <w:div w:id="19088373">
                  <w:marLeft w:val="0"/>
                  <w:marRight w:val="0"/>
                  <w:marTop w:val="0"/>
                  <w:marBottom w:val="0"/>
                  <w:divBdr>
                    <w:top w:val="none" w:sz="0" w:space="0" w:color="auto"/>
                    <w:left w:val="none" w:sz="0" w:space="0" w:color="auto"/>
                    <w:bottom w:val="none" w:sz="0" w:space="0" w:color="auto"/>
                    <w:right w:val="none" w:sz="0" w:space="0" w:color="auto"/>
                  </w:divBdr>
                  <w:divsChild>
                    <w:div w:id="57671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082180">
      <w:bodyDiv w:val="1"/>
      <w:marLeft w:val="0"/>
      <w:marRight w:val="0"/>
      <w:marTop w:val="0"/>
      <w:marBottom w:val="0"/>
      <w:divBdr>
        <w:top w:val="none" w:sz="0" w:space="0" w:color="auto"/>
        <w:left w:val="none" w:sz="0" w:space="0" w:color="auto"/>
        <w:bottom w:val="none" w:sz="0" w:space="0" w:color="auto"/>
        <w:right w:val="none" w:sz="0" w:space="0" w:color="auto"/>
      </w:divBdr>
      <w:divsChild>
        <w:div w:id="464129094">
          <w:marLeft w:val="0"/>
          <w:marRight w:val="0"/>
          <w:marTop w:val="0"/>
          <w:marBottom w:val="0"/>
          <w:divBdr>
            <w:top w:val="none" w:sz="0" w:space="0" w:color="auto"/>
            <w:left w:val="none" w:sz="0" w:space="0" w:color="auto"/>
            <w:bottom w:val="none" w:sz="0" w:space="0" w:color="auto"/>
            <w:right w:val="none" w:sz="0" w:space="0" w:color="auto"/>
          </w:divBdr>
          <w:divsChild>
            <w:div w:id="1004627005">
              <w:marLeft w:val="0"/>
              <w:marRight w:val="0"/>
              <w:marTop w:val="0"/>
              <w:marBottom w:val="0"/>
              <w:divBdr>
                <w:top w:val="none" w:sz="0" w:space="0" w:color="auto"/>
                <w:left w:val="none" w:sz="0" w:space="0" w:color="auto"/>
                <w:bottom w:val="none" w:sz="0" w:space="0" w:color="auto"/>
                <w:right w:val="none" w:sz="0" w:space="0" w:color="auto"/>
              </w:divBdr>
              <w:divsChild>
                <w:div w:id="207088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46468">
      <w:bodyDiv w:val="1"/>
      <w:marLeft w:val="0"/>
      <w:marRight w:val="0"/>
      <w:marTop w:val="0"/>
      <w:marBottom w:val="0"/>
      <w:divBdr>
        <w:top w:val="none" w:sz="0" w:space="0" w:color="auto"/>
        <w:left w:val="none" w:sz="0" w:space="0" w:color="auto"/>
        <w:bottom w:val="none" w:sz="0" w:space="0" w:color="auto"/>
        <w:right w:val="none" w:sz="0" w:space="0" w:color="auto"/>
      </w:divBdr>
      <w:divsChild>
        <w:div w:id="1359425882">
          <w:marLeft w:val="0"/>
          <w:marRight w:val="0"/>
          <w:marTop w:val="0"/>
          <w:marBottom w:val="0"/>
          <w:divBdr>
            <w:top w:val="none" w:sz="0" w:space="0" w:color="auto"/>
            <w:left w:val="none" w:sz="0" w:space="0" w:color="auto"/>
            <w:bottom w:val="none" w:sz="0" w:space="0" w:color="auto"/>
            <w:right w:val="none" w:sz="0" w:space="0" w:color="auto"/>
          </w:divBdr>
          <w:divsChild>
            <w:div w:id="2117558271">
              <w:marLeft w:val="0"/>
              <w:marRight w:val="0"/>
              <w:marTop w:val="0"/>
              <w:marBottom w:val="0"/>
              <w:divBdr>
                <w:top w:val="none" w:sz="0" w:space="0" w:color="auto"/>
                <w:left w:val="none" w:sz="0" w:space="0" w:color="auto"/>
                <w:bottom w:val="none" w:sz="0" w:space="0" w:color="auto"/>
                <w:right w:val="none" w:sz="0" w:space="0" w:color="auto"/>
              </w:divBdr>
              <w:divsChild>
                <w:div w:id="10185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725751">
      <w:bodyDiv w:val="1"/>
      <w:marLeft w:val="0"/>
      <w:marRight w:val="0"/>
      <w:marTop w:val="0"/>
      <w:marBottom w:val="0"/>
      <w:divBdr>
        <w:top w:val="none" w:sz="0" w:space="0" w:color="auto"/>
        <w:left w:val="none" w:sz="0" w:space="0" w:color="auto"/>
        <w:bottom w:val="none" w:sz="0" w:space="0" w:color="auto"/>
        <w:right w:val="none" w:sz="0" w:space="0" w:color="auto"/>
      </w:divBdr>
      <w:divsChild>
        <w:div w:id="481821238">
          <w:marLeft w:val="0"/>
          <w:marRight w:val="0"/>
          <w:marTop w:val="0"/>
          <w:marBottom w:val="0"/>
          <w:divBdr>
            <w:top w:val="none" w:sz="0" w:space="0" w:color="auto"/>
            <w:left w:val="none" w:sz="0" w:space="0" w:color="auto"/>
            <w:bottom w:val="none" w:sz="0" w:space="0" w:color="auto"/>
            <w:right w:val="none" w:sz="0" w:space="0" w:color="auto"/>
          </w:divBdr>
          <w:divsChild>
            <w:div w:id="1777872960">
              <w:marLeft w:val="0"/>
              <w:marRight w:val="0"/>
              <w:marTop w:val="0"/>
              <w:marBottom w:val="0"/>
              <w:divBdr>
                <w:top w:val="none" w:sz="0" w:space="0" w:color="auto"/>
                <w:left w:val="none" w:sz="0" w:space="0" w:color="auto"/>
                <w:bottom w:val="none" w:sz="0" w:space="0" w:color="auto"/>
                <w:right w:val="none" w:sz="0" w:space="0" w:color="auto"/>
              </w:divBdr>
              <w:divsChild>
                <w:div w:id="168401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602724">
      <w:bodyDiv w:val="1"/>
      <w:marLeft w:val="0"/>
      <w:marRight w:val="0"/>
      <w:marTop w:val="0"/>
      <w:marBottom w:val="0"/>
      <w:divBdr>
        <w:top w:val="none" w:sz="0" w:space="0" w:color="auto"/>
        <w:left w:val="none" w:sz="0" w:space="0" w:color="auto"/>
        <w:bottom w:val="none" w:sz="0" w:space="0" w:color="auto"/>
        <w:right w:val="none" w:sz="0" w:space="0" w:color="auto"/>
      </w:divBdr>
      <w:divsChild>
        <w:div w:id="479690634">
          <w:marLeft w:val="0"/>
          <w:marRight w:val="0"/>
          <w:marTop w:val="0"/>
          <w:marBottom w:val="0"/>
          <w:divBdr>
            <w:top w:val="none" w:sz="0" w:space="0" w:color="auto"/>
            <w:left w:val="none" w:sz="0" w:space="0" w:color="auto"/>
            <w:bottom w:val="none" w:sz="0" w:space="0" w:color="auto"/>
            <w:right w:val="none" w:sz="0" w:space="0" w:color="auto"/>
          </w:divBdr>
          <w:divsChild>
            <w:div w:id="2009672487">
              <w:marLeft w:val="0"/>
              <w:marRight w:val="0"/>
              <w:marTop w:val="0"/>
              <w:marBottom w:val="0"/>
              <w:divBdr>
                <w:top w:val="none" w:sz="0" w:space="0" w:color="auto"/>
                <w:left w:val="none" w:sz="0" w:space="0" w:color="auto"/>
                <w:bottom w:val="none" w:sz="0" w:space="0" w:color="auto"/>
                <w:right w:val="none" w:sz="0" w:space="0" w:color="auto"/>
              </w:divBdr>
              <w:divsChild>
                <w:div w:id="913003212">
                  <w:marLeft w:val="0"/>
                  <w:marRight w:val="0"/>
                  <w:marTop w:val="0"/>
                  <w:marBottom w:val="0"/>
                  <w:divBdr>
                    <w:top w:val="none" w:sz="0" w:space="0" w:color="auto"/>
                    <w:left w:val="none" w:sz="0" w:space="0" w:color="auto"/>
                    <w:bottom w:val="none" w:sz="0" w:space="0" w:color="auto"/>
                    <w:right w:val="none" w:sz="0" w:space="0" w:color="auto"/>
                  </w:divBdr>
                  <w:divsChild>
                    <w:div w:id="201348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1123</Words>
  <Characters>6404</Characters>
  <Application>Microsoft Office Word</Application>
  <DocSecurity>0</DocSecurity>
  <Lines>53</Lines>
  <Paragraphs>15</Paragraphs>
  <ScaleCrop>false</ScaleCrop>
  <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Lopez</dc:creator>
  <cp:keywords/>
  <dc:description/>
  <cp:lastModifiedBy>Samuel Lopez</cp:lastModifiedBy>
  <cp:revision>7</cp:revision>
  <dcterms:created xsi:type="dcterms:W3CDTF">2024-08-12T18:14:00Z</dcterms:created>
  <dcterms:modified xsi:type="dcterms:W3CDTF">2024-08-13T14:05:00Z</dcterms:modified>
</cp:coreProperties>
</file>